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AD" w:rsidRDefault="00E629AD" w:rsidP="00E629AD">
      <w:r>
        <w:rPr>
          <w:rFonts w:hint="eastAsia"/>
        </w:rPr>
        <w:t>○高野町移住定住促進住宅の管理運営に関する条例</w:t>
      </w:r>
    </w:p>
    <w:p w:rsidR="00E629AD" w:rsidRDefault="00E629AD" w:rsidP="00E629AD">
      <w:pPr>
        <w:jc w:val="right"/>
      </w:pPr>
      <w:r>
        <w:rPr>
          <w:rFonts w:hint="eastAsia"/>
        </w:rPr>
        <w:t>平成</w:t>
      </w:r>
      <w:r w:rsidR="00FC4E9F">
        <w:rPr>
          <w:rFonts w:hint="eastAsia"/>
        </w:rPr>
        <w:t>27</w:t>
      </w:r>
      <w:r>
        <w:rPr>
          <w:rFonts w:hint="eastAsia"/>
        </w:rPr>
        <w:t>年</w:t>
      </w:r>
      <w:r w:rsidR="000468A8">
        <w:rPr>
          <w:rFonts w:hint="eastAsia"/>
        </w:rPr>
        <w:t>4</w:t>
      </w:r>
      <w:r>
        <w:rPr>
          <w:rFonts w:hint="eastAsia"/>
        </w:rPr>
        <w:t>月</w:t>
      </w:r>
      <w:r w:rsidR="000468A8">
        <w:rPr>
          <w:rFonts w:hint="eastAsia"/>
        </w:rPr>
        <w:t>1</w:t>
      </w:r>
      <w:r>
        <w:rPr>
          <w:rFonts w:hint="eastAsia"/>
        </w:rPr>
        <w:t>日</w:t>
      </w:r>
    </w:p>
    <w:p w:rsidR="00E629AD" w:rsidRDefault="00E629AD" w:rsidP="00E629AD">
      <w:pPr>
        <w:jc w:val="right"/>
      </w:pPr>
      <w:r>
        <w:rPr>
          <w:rFonts w:hint="eastAsia"/>
        </w:rPr>
        <w:t>条例第</w:t>
      </w:r>
      <w:bookmarkStart w:id="0" w:name="_GoBack"/>
      <w:bookmarkEnd w:id="0"/>
      <w:r w:rsidR="00376DAD">
        <w:rPr>
          <w:rFonts w:hint="eastAsia"/>
        </w:rPr>
        <w:t xml:space="preserve">　</w:t>
      </w:r>
      <w:r>
        <w:rPr>
          <w:rFonts w:hint="eastAsia"/>
        </w:rPr>
        <w:t>号</w:t>
      </w:r>
    </w:p>
    <w:p w:rsidR="00E629AD" w:rsidRDefault="00E629AD" w:rsidP="00E629AD">
      <w:r>
        <w:rPr>
          <w:rFonts w:hint="eastAsia"/>
        </w:rPr>
        <w:t>(</w:t>
      </w:r>
      <w:r>
        <w:rPr>
          <w:rFonts w:hint="eastAsia"/>
        </w:rPr>
        <w:t>趣旨</w:t>
      </w:r>
      <w:r>
        <w:rPr>
          <w:rFonts w:hint="eastAsia"/>
        </w:rPr>
        <w:t>)</w:t>
      </w:r>
    </w:p>
    <w:p w:rsidR="00E629AD" w:rsidRDefault="00E629AD" w:rsidP="00E629AD">
      <w:r>
        <w:rPr>
          <w:rFonts w:hint="eastAsia"/>
        </w:rPr>
        <w:t>第</w:t>
      </w:r>
      <w:r>
        <w:rPr>
          <w:rFonts w:hint="eastAsia"/>
        </w:rPr>
        <w:t>1</w:t>
      </w:r>
      <w:r>
        <w:rPr>
          <w:rFonts w:hint="eastAsia"/>
        </w:rPr>
        <w:t>条　この条例は、町内にある空き家を活用して、</w:t>
      </w:r>
      <w:r w:rsidR="00547765">
        <w:rPr>
          <w:rFonts w:hint="eastAsia"/>
        </w:rPr>
        <w:t>若者及び子育て世帯における</w:t>
      </w:r>
      <w:r>
        <w:rPr>
          <w:rFonts w:hint="eastAsia"/>
        </w:rPr>
        <w:t>定住者の住宅を確保し、</w:t>
      </w:r>
      <w:r w:rsidR="0075669D">
        <w:rPr>
          <w:rFonts w:hint="eastAsia"/>
        </w:rPr>
        <w:t>移住</w:t>
      </w:r>
      <w:r>
        <w:rPr>
          <w:rFonts w:hint="eastAsia"/>
        </w:rPr>
        <w:t>定住促進を図るために必要な事項を定めるものとする。</w:t>
      </w:r>
    </w:p>
    <w:p w:rsidR="00E629AD" w:rsidRDefault="00E629AD" w:rsidP="00E629AD">
      <w:r>
        <w:rPr>
          <w:rFonts w:hint="eastAsia"/>
        </w:rPr>
        <w:t>(</w:t>
      </w:r>
      <w:r>
        <w:rPr>
          <w:rFonts w:hint="eastAsia"/>
        </w:rPr>
        <w:t>定義</w:t>
      </w:r>
      <w:r>
        <w:rPr>
          <w:rFonts w:hint="eastAsia"/>
        </w:rPr>
        <w:t>)</w:t>
      </w:r>
    </w:p>
    <w:p w:rsidR="00E629AD" w:rsidRDefault="00E629AD" w:rsidP="00E629AD">
      <w:r>
        <w:rPr>
          <w:rFonts w:hint="eastAsia"/>
        </w:rPr>
        <w:t>第</w:t>
      </w:r>
      <w:r>
        <w:rPr>
          <w:rFonts w:hint="eastAsia"/>
        </w:rPr>
        <w:t>2</w:t>
      </w:r>
      <w:r>
        <w:rPr>
          <w:rFonts w:hint="eastAsia"/>
        </w:rPr>
        <w:t>条　この条例において、次の各号に掲げる用語の意義は、当該各号に定めるところによる。</w:t>
      </w:r>
    </w:p>
    <w:p w:rsidR="00E629AD" w:rsidRDefault="00E629AD" w:rsidP="00E629AD">
      <w:r>
        <w:rPr>
          <w:rFonts w:hint="eastAsia"/>
        </w:rPr>
        <w:t>(1)</w:t>
      </w:r>
      <w:r>
        <w:rPr>
          <w:rFonts w:hint="eastAsia"/>
        </w:rPr>
        <w:t xml:space="preserve">　移住定住促進住宅　町内にある空き家のうち、所有者から町長が賃貸借契約により借り上げた住宅</w:t>
      </w:r>
      <w:r>
        <w:rPr>
          <w:rFonts w:hint="eastAsia"/>
        </w:rPr>
        <w:t>(</w:t>
      </w:r>
      <w:r>
        <w:rPr>
          <w:rFonts w:hint="eastAsia"/>
        </w:rPr>
        <w:t>以下「賃貸住宅」という。</w:t>
      </w:r>
      <w:r>
        <w:rPr>
          <w:rFonts w:hint="eastAsia"/>
        </w:rPr>
        <w:t>)</w:t>
      </w:r>
      <w:r>
        <w:rPr>
          <w:rFonts w:hint="eastAsia"/>
        </w:rPr>
        <w:t>を整備し、定住者</w:t>
      </w:r>
      <w:r>
        <w:rPr>
          <w:rFonts w:hint="eastAsia"/>
        </w:rPr>
        <w:t>(</w:t>
      </w:r>
      <w:r>
        <w:rPr>
          <w:rFonts w:hint="eastAsia"/>
        </w:rPr>
        <w:t>本町に居住し、又は居住する意思のある者をいう。</w:t>
      </w:r>
      <w:r>
        <w:rPr>
          <w:rFonts w:hint="eastAsia"/>
        </w:rPr>
        <w:t>)</w:t>
      </w:r>
      <w:r>
        <w:rPr>
          <w:rFonts w:hint="eastAsia"/>
        </w:rPr>
        <w:t>に利用させる賃貸住宅をいう。</w:t>
      </w:r>
    </w:p>
    <w:p w:rsidR="00E629AD" w:rsidRDefault="00E629AD" w:rsidP="00E629AD">
      <w:r>
        <w:rPr>
          <w:rFonts w:hint="eastAsia"/>
        </w:rPr>
        <w:t>(2)</w:t>
      </w:r>
      <w:r>
        <w:rPr>
          <w:rFonts w:hint="eastAsia"/>
        </w:rPr>
        <w:t xml:space="preserve">　所有者　賃貸住宅の所有権を有する者をいう。</w:t>
      </w:r>
    </w:p>
    <w:p w:rsidR="00E629AD" w:rsidRDefault="00E629AD" w:rsidP="00E629AD">
      <w:r>
        <w:rPr>
          <w:rFonts w:hint="eastAsia"/>
        </w:rPr>
        <w:t>(3)</w:t>
      </w:r>
      <w:r>
        <w:rPr>
          <w:rFonts w:hint="eastAsia"/>
        </w:rPr>
        <w:t xml:space="preserve">　利用者　町長と賃貸借契約を締結して移住定住促進住宅を利用する者をいう。</w:t>
      </w:r>
    </w:p>
    <w:p w:rsidR="00E629AD" w:rsidRDefault="00E629AD" w:rsidP="00E629AD">
      <w:r>
        <w:rPr>
          <w:rFonts w:hint="eastAsia"/>
        </w:rPr>
        <w:t>(4)</w:t>
      </w:r>
      <w:r>
        <w:rPr>
          <w:rFonts w:hint="eastAsia"/>
        </w:rPr>
        <w:t xml:space="preserve">　同居者　利用者と共に移住定住促進住宅を利用する者をいう。</w:t>
      </w:r>
    </w:p>
    <w:p w:rsidR="00E629AD" w:rsidRDefault="00E629AD" w:rsidP="00E629AD">
      <w:r>
        <w:rPr>
          <w:rFonts w:hint="eastAsia"/>
        </w:rPr>
        <w:t>(5)</w:t>
      </w:r>
      <w:r>
        <w:rPr>
          <w:rFonts w:hint="eastAsia"/>
        </w:rPr>
        <w:t xml:space="preserve">　住宅監理員　町長が職員のうちから任命する者をいう。</w:t>
      </w:r>
    </w:p>
    <w:p w:rsidR="00547765" w:rsidRDefault="00547765" w:rsidP="00E629AD">
      <w:r>
        <w:rPr>
          <w:rFonts w:hint="eastAsia"/>
        </w:rPr>
        <w:t xml:space="preserve">(6)  </w:t>
      </w:r>
      <w:r w:rsidR="00D7626C">
        <w:rPr>
          <w:rFonts w:hint="eastAsia"/>
        </w:rPr>
        <w:t>子育て世帯</w:t>
      </w:r>
      <w:r>
        <w:rPr>
          <w:rFonts w:hint="eastAsia"/>
        </w:rPr>
        <w:t xml:space="preserve">　</w:t>
      </w:r>
      <w:r>
        <w:rPr>
          <w:rFonts w:hint="eastAsia"/>
        </w:rPr>
        <w:t>18</w:t>
      </w:r>
      <w:r>
        <w:rPr>
          <w:rFonts w:hint="eastAsia"/>
        </w:rPr>
        <w:t>歳以下の子供を養育している世帯</w:t>
      </w:r>
    </w:p>
    <w:p w:rsidR="00547765" w:rsidRDefault="00547765" w:rsidP="00E629AD">
      <w:r>
        <w:rPr>
          <w:rFonts w:hint="eastAsia"/>
        </w:rPr>
        <w:t xml:space="preserve">(7)  </w:t>
      </w:r>
      <w:r>
        <w:rPr>
          <w:rFonts w:hint="eastAsia"/>
        </w:rPr>
        <w:t>若者世帯　おおむね</w:t>
      </w:r>
      <w:r>
        <w:rPr>
          <w:rFonts w:hint="eastAsia"/>
        </w:rPr>
        <w:t>45</w:t>
      </w:r>
      <w:r>
        <w:rPr>
          <w:rFonts w:hint="eastAsia"/>
        </w:rPr>
        <w:t>歳以下の者で、配偶者を有する（予定）であること</w:t>
      </w:r>
    </w:p>
    <w:p w:rsidR="00E629AD" w:rsidRDefault="00E629AD" w:rsidP="00E629AD">
      <w:r>
        <w:rPr>
          <w:rFonts w:hint="eastAsia"/>
        </w:rPr>
        <w:t>(</w:t>
      </w:r>
      <w:r>
        <w:rPr>
          <w:rFonts w:hint="eastAsia"/>
        </w:rPr>
        <w:t>管理及び運営</w:t>
      </w:r>
      <w:r>
        <w:rPr>
          <w:rFonts w:hint="eastAsia"/>
        </w:rPr>
        <w:t>)</w:t>
      </w:r>
    </w:p>
    <w:p w:rsidR="00E629AD" w:rsidRDefault="00E629AD" w:rsidP="00E629AD">
      <w:r>
        <w:rPr>
          <w:rFonts w:hint="eastAsia"/>
        </w:rPr>
        <w:t>第</w:t>
      </w:r>
      <w:r>
        <w:rPr>
          <w:rFonts w:hint="eastAsia"/>
        </w:rPr>
        <w:t>3</w:t>
      </w:r>
      <w:r>
        <w:rPr>
          <w:rFonts w:hint="eastAsia"/>
        </w:rPr>
        <w:t>条　町長は、賃貸住宅を移住定住促進住宅として、管理し、及び運営する。</w:t>
      </w:r>
    </w:p>
    <w:p w:rsidR="00E629AD" w:rsidRDefault="00E629AD" w:rsidP="00E629AD">
      <w:r>
        <w:rPr>
          <w:rFonts w:hint="eastAsia"/>
        </w:rPr>
        <w:t>(</w:t>
      </w:r>
      <w:r>
        <w:rPr>
          <w:rFonts w:hint="eastAsia"/>
        </w:rPr>
        <w:t>所有者との賃貸借契約</w:t>
      </w:r>
      <w:r>
        <w:rPr>
          <w:rFonts w:hint="eastAsia"/>
        </w:rPr>
        <w:t>)</w:t>
      </w:r>
    </w:p>
    <w:p w:rsidR="00E629AD" w:rsidRDefault="00E629AD" w:rsidP="00E629AD">
      <w:r>
        <w:rPr>
          <w:rFonts w:hint="eastAsia"/>
        </w:rPr>
        <w:t>第</w:t>
      </w:r>
      <w:r>
        <w:rPr>
          <w:rFonts w:hint="eastAsia"/>
        </w:rPr>
        <w:t>4</w:t>
      </w:r>
      <w:r>
        <w:rPr>
          <w:rFonts w:hint="eastAsia"/>
        </w:rPr>
        <w:t>条　町長は、移住定住促進住宅の借上げに際し、所有者と賃貸借契約を締結する。</w:t>
      </w:r>
    </w:p>
    <w:p w:rsidR="00E629AD" w:rsidRDefault="00E629AD" w:rsidP="00E629AD">
      <w:r>
        <w:rPr>
          <w:rFonts w:hint="eastAsia"/>
        </w:rPr>
        <w:t>2</w:t>
      </w:r>
      <w:r>
        <w:rPr>
          <w:rFonts w:hint="eastAsia"/>
        </w:rPr>
        <w:t xml:space="preserve">　町長が所有者から移住定住促進住宅として借り上げる期間は、</w:t>
      </w:r>
      <w:r>
        <w:rPr>
          <w:rFonts w:hint="eastAsia"/>
        </w:rPr>
        <w:t>10</w:t>
      </w:r>
      <w:r>
        <w:rPr>
          <w:rFonts w:hint="eastAsia"/>
        </w:rPr>
        <w:t>年とする。</w:t>
      </w:r>
    </w:p>
    <w:p w:rsidR="00E629AD" w:rsidRDefault="00E629AD" w:rsidP="00E629AD">
      <w:r>
        <w:rPr>
          <w:rFonts w:hint="eastAsia"/>
        </w:rPr>
        <w:t>(</w:t>
      </w:r>
      <w:r>
        <w:rPr>
          <w:rFonts w:hint="eastAsia"/>
        </w:rPr>
        <w:t>使用前の修繕</w:t>
      </w:r>
      <w:r>
        <w:rPr>
          <w:rFonts w:hint="eastAsia"/>
        </w:rPr>
        <w:t>)</w:t>
      </w:r>
    </w:p>
    <w:p w:rsidR="00E629AD" w:rsidRDefault="00E629AD" w:rsidP="00E629AD">
      <w:r>
        <w:rPr>
          <w:rFonts w:hint="eastAsia"/>
        </w:rPr>
        <w:t>第</w:t>
      </w:r>
      <w:r>
        <w:rPr>
          <w:rFonts w:hint="eastAsia"/>
        </w:rPr>
        <w:t>5</w:t>
      </w:r>
      <w:r>
        <w:rPr>
          <w:rFonts w:hint="eastAsia"/>
        </w:rPr>
        <w:t>条　町長は、移住定住促進住宅として利用者に貸し出す前に、必要に応じて修繕を行うものとする。この場合において、移住定住促進住宅の原形を変更する修繕を行おうとするときは、所有者の承諾を得なければならない。</w:t>
      </w:r>
    </w:p>
    <w:p w:rsidR="00E629AD" w:rsidRDefault="00E629AD" w:rsidP="00E629AD">
      <w:r>
        <w:rPr>
          <w:rFonts w:hint="eastAsia"/>
        </w:rPr>
        <w:t>2</w:t>
      </w:r>
      <w:r>
        <w:rPr>
          <w:rFonts w:hint="eastAsia"/>
        </w:rPr>
        <w:t xml:space="preserve">　町長は、賃貸借期間満了又は賃貸借契約の解除により、移住定住促進住宅を所有者に返還する場合にあっては、これを原形に回復する義務を負わない。</w:t>
      </w:r>
    </w:p>
    <w:p w:rsidR="00E629AD" w:rsidRDefault="00E629AD" w:rsidP="00E629AD">
      <w:r>
        <w:rPr>
          <w:rFonts w:hint="eastAsia"/>
        </w:rPr>
        <w:t>(</w:t>
      </w:r>
      <w:r>
        <w:rPr>
          <w:rFonts w:hint="eastAsia"/>
        </w:rPr>
        <w:t>所有者の責務</w:t>
      </w:r>
      <w:r>
        <w:rPr>
          <w:rFonts w:hint="eastAsia"/>
        </w:rPr>
        <w:t>)</w:t>
      </w:r>
    </w:p>
    <w:p w:rsidR="00E629AD" w:rsidRDefault="00E629AD" w:rsidP="00E629AD">
      <w:r>
        <w:rPr>
          <w:rFonts w:hint="eastAsia"/>
        </w:rPr>
        <w:t>第</w:t>
      </w:r>
      <w:r>
        <w:rPr>
          <w:rFonts w:hint="eastAsia"/>
        </w:rPr>
        <w:t>6</w:t>
      </w:r>
      <w:r>
        <w:rPr>
          <w:rFonts w:hint="eastAsia"/>
        </w:rPr>
        <w:t>条　所有者は、第</w:t>
      </w:r>
      <w:r>
        <w:rPr>
          <w:rFonts w:hint="eastAsia"/>
        </w:rPr>
        <w:t>4</w:t>
      </w:r>
      <w:r>
        <w:rPr>
          <w:rFonts w:hint="eastAsia"/>
        </w:rPr>
        <w:t>条第</w:t>
      </w:r>
      <w:r>
        <w:rPr>
          <w:rFonts w:hint="eastAsia"/>
        </w:rPr>
        <w:t>2</w:t>
      </w:r>
      <w:r>
        <w:rPr>
          <w:rFonts w:hint="eastAsia"/>
        </w:rPr>
        <w:t>項に規定する期間前に移住定住促進住宅の明渡しを希望する場合は、当該移住定住促進住宅の明渡しを希望する日の</w:t>
      </w:r>
      <w:r>
        <w:rPr>
          <w:rFonts w:hint="eastAsia"/>
        </w:rPr>
        <w:t>1</w:t>
      </w:r>
      <w:r>
        <w:rPr>
          <w:rFonts w:hint="eastAsia"/>
        </w:rPr>
        <w:t>年前から</w:t>
      </w:r>
      <w:r>
        <w:rPr>
          <w:rFonts w:hint="eastAsia"/>
        </w:rPr>
        <w:t>6</w:t>
      </w:r>
      <w:r>
        <w:rPr>
          <w:rFonts w:hint="eastAsia"/>
        </w:rPr>
        <w:t>月前までの間に、町長に賃貸借契約の解除の届出をし、承認を得なければならない。</w:t>
      </w:r>
    </w:p>
    <w:p w:rsidR="00E629AD" w:rsidRDefault="00E629AD" w:rsidP="00E629AD">
      <w:r>
        <w:rPr>
          <w:rFonts w:hint="eastAsia"/>
        </w:rPr>
        <w:t>2</w:t>
      </w:r>
      <w:r>
        <w:rPr>
          <w:rFonts w:hint="eastAsia"/>
        </w:rPr>
        <w:t xml:space="preserve">　所有者は、前項の規定により移住定住促進住宅の明渡しを希望する場合は、別表に定めるところにより、前条第</w:t>
      </w:r>
      <w:r>
        <w:rPr>
          <w:rFonts w:hint="eastAsia"/>
        </w:rPr>
        <w:t>1</w:t>
      </w:r>
      <w:r>
        <w:rPr>
          <w:rFonts w:hint="eastAsia"/>
        </w:rPr>
        <w:t>項に規定する移住定住促進住宅の修繕に要した費用を町に返済しなければならない。</w:t>
      </w:r>
    </w:p>
    <w:p w:rsidR="00E629AD" w:rsidRDefault="00E629AD" w:rsidP="00E629AD">
      <w:r>
        <w:rPr>
          <w:rFonts w:hint="eastAsia"/>
        </w:rPr>
        <w:lastRenderedPageBreak/>
        <w:t>3</w:t>
      </w:r>
      <w:r>
        <w:rPr>
          <w:rFonts w:hint="eastAsia"/>
        </w:rPr>
        <w:t xml:space="preserve">　所有者は、町長の承認を得ないで移住定住促進住宅を他の者に売却し、又は担保等に供してはならない。</w:t>
      </w:r>
    </w:p>
    <w:p w:rsidR="00E629AD" w:rsidRDefault="00E629AD" w:rsidP="00E629AD">
      <w:r>
        <w:rPr>
          <w:rFonts w:hint="eastAsia"/>
        </w:rPr>
        <w:t>(</w:t>
      </w:r>
      <w:r>
        <w:rPr>
          <w:rFonts w:hint="eastAsia"/>
        </w:rPr>
        <w:t>利用者の公募</w:t>
      </w:r>
      <w:r>
        <w:rPr>
          <w:rFonts w:hint="eastAsia"/>
        </w:rPr>
        <w:t>)</w:t>
      </w:r>
    </w:p>
    <w:p w:rsidR="00E629AD" w:rsidRDefault="00E629AD" w:rsidP="00E629AD">
      <w:r>
        <w:rPr>
          <w:rFonts w:hint="eastAsia"/>
        </w:rPr>
        <w:t>第</w:t>
      </w:r>
      <w:r>
        <w:rPr>
          <w:rFonts w:hint="eastAsia"/>
        </w:rPr>
        <w:t>7</w:t>
      </w:r>
      <w:r>
        <w:rPr>
          <w:rFonts w:hint="eastAsia"/>
        </w:rPr>
        <w:t>条　町長は、移住定住促進住宅の利用者を公募するものとする。</w:t>
      </w:r>
    </w:p>
    <w:p w:rsidR="00E629AD" w:rsidRDefault="00E629AD" w:rsidP="00E629AD">
      <w:r>
        <w:rPr>
          <w:rFonts w:hint="eastAsia"/>
        </w:rPr>
        <w:t>2</w:t>
      </w:r>
      <w:r>
        <w:rPr>
          <w:rFonts w:hint="eastAsia"/>
        </w:rPr>
        <w:t xml:space="preserve">　町長は、前項に規定する公募を利用の申込期間の初日から起算して少なくとも</w:t>
      </w:r>
      <w:r>
        <w:rPr>
          <w:rFonts w:hint="eastAsia"/>
        </w:rPr>
        <w:t>7</w:t>
      </w:r>
      <w:r>
        <w:rPr>
          <w:rFonts w:hint="eastAsia"/>
        </w:rPr>
        <w:t>日前に、次に掲げる方法のうち</w:t>
      </w:r>
      <w:r>
        <w:rPr>
          <w:rFonts w:hint="eastAsia"/>
        </w:rPr>
        <w:t>2</w:t>
      </w:r>
      <w:r>
        <w:rPr>
          <w:rFonts w:hint="eastAsia"/>
        </w:rPr>
        <w:t>以上の方法により公告するものとする。この場合において、利用の申込期間は、少なくとも</w:t>
      </w:r>
      <w:r>
        <w:rPr>
          <w:rFonts w:hint="eastAsia"/>
        </w:rPr>
        <w:t>7</w:t>
      </w:r>
      <w:r>
        <w:rPr>
          <w:rFonts w:hint="eastAsia"/>
        </w:rPr>
        <w:t>日間とするものとする。</w:t>
      </w:r>
    </w:p>
    <w:p w:rsidR="00E629AD" w:rsidRDefault="00E629AD" w:rsidP="00E629AD">
      <w:r>
        <w:rPr>
          <w:rFonts w:hint="eastAsia"/>
        </w:rPr>
        <w:t>(1)</w:t>
      </w:r>
      <w:r w:rsidR="008761B1">
        <w:rPr>
          <w:rFonts w:hint="eastAsia"/>
        </w:rPr>
        <w:t xml:space="preserve">　高野町広報誌</w:t>
      </w:r>
    </w:p>
    <w:p w:rsidR="00E629AD" w:rsidRDefault="00E629AD" w:rsidP="00E629AD">
      <w:r>
        <w:rPr>
          <w:rFonts w:hint="eastAsia"/>
        </w:rPr>
        <w:t>(2)</w:t>
      </w:r>
      <w:r>
        <w:rPr>
          <w:rFonts w:hint="eastAsia"/>
        </w:rPr>
        <w:t xml:space="preserve">　高野町公告式条例</w:t>
      </w:r>
      <w:r>
        <w:rPr>
          <w:rFonts w:hint="eastAsia"/>
        </w:rPr>
        <w:t>(</w:t>
      </w:r>
      <w:r>
        <w:rPr>
          <w:rFonts w:hint="eastAsia"/>
        </w:rPr>
        <w:t>昭和</w:t>
      </w:r>
      <w:r>
        <w:rPr>
          <w:rFonts w:hint="eastAsia"/>
        </w:rPr>
        <w:t>39</w:t>
      </w:r>
      <w:r>
        <w:rPr>
          <w:rFonts w:hint="eastAsia"/>
        </w:rPr>
        <w:t>年高野町条例第</w:t>
      </w:r>
      <w:r>
        <w:rPr>
          <w:rFonts w:hint="eastAsia"/>
        </w:rPr>
        <w:t>21</w:t>
      </w:r>
      <w:r>
        <w:rPr>
          <w:rFonts w:hint="eastAsia"/>
        </w:rPr>
        <w:t>号</w:t>
      </w:r>
      <w:r>
        <w:rPr>
          <w:rFonts w:hint="eastAsia"/>
        </w:rPr>
        <w:t>)</w:t>
      </w:r>
      <w:r>
        <w:rPr>
          <w:rFonts w:hint="eastAsia"/>
        </w:rPr>
        <w:t>第</w:t>
      </w:r>
      <w:r>
        <w:rPr>
          <w:rFonts w:hint="eastAsia"/>
        </w:rPr>
        <w:t>2</w:t>
      </w:r>
      <w:r>
        <w:rPr>
          <w:rFonts w:hint="eastAsia"/>
        </w:rPr>
        <w:t>条第</w:t>
      </w:r>
      <w:r>
        <w:rPr>
          <w:rFonts w:hint="eastAsia"/>
        </w:rPr>
        <w:t>2</w:t>
      </w:r>
      <w:r>
        <w:rPr>
          <w:rFonts w:hint="eastAsia"/>
        </w:rPr>
        <w:t>項に規定する掲示場</w:t>
      </w:r>
    </w:p>
    <w:p w:rsidR="00E629AD" w:rsidRDefault="00E629AD" w:rsidP="00E629AD">
      <w:r>
        <w:rPr>
          <w:rFonts w:hint="eastAsia"/>
        </w:rPr>
        <w:t>(3)</w:t>
      </w:r>
      <w:r>
        <w:rPr>
          <w:rFonts w:hint="eastAsia"/>
        </w:rPr>
        <w:t xml:space="preserve">　高野町ホームページ</w:t>
      </w:r>
    </w:p>
    <w:p w:rsidR="00E629AD" w:rsidRDefault="00E629AD" w:rsidP="00E629AD">
      <w:r>
        <w:rPr>
          <w:rFonts w:hint="eastAsia"/>
        </w:rPr>
        <w:t>(4)</w:t>
      </w:r>
      <w:r>
        <w:rPr>
          <w:rFonts w:hint="eastAsia"/>
        </w:rPr>
        <w:t xml:space="preserve">　前</w:t>
      </w:r>
      <w:r>
        <w:rPr>
          <w:rFonts w:hint="eastAsia"/>
        </w:rPr>
        <w:t>3</w:t>
      </w:r>
      <w:r>
        <w:rPr>
          <w:rFonts w:hint="eastAsia"/>
        </w:rPr>
        <w:t>号に掲げるもののほか、町長が適当と認める方法</w:t>
      </w:r>
    </w:p>
    <w:p w:rsidR="00E629AD" w:rsidRDefault="00E629AD" w:rsidP="00E629AD">
      <w:r>
        <w:rPr>
          <w:rFonts w:hint="eastAsia"/>
        </w:rPr>
        <w:t>3</w:t>
      </w:r>
      <w:r>
        <w:rPr>
          <w:rFonts w:hint="eastAsia"/>
        </w:rPr>
        <w:t xml:space="preserve">　町長は、前項の公募に当たっては、次に掲げる事項を公示するものとする。</w:t>
      </w:r>
    </w:p>
    <w:p w:rsidR="00E629AD" w:rsidRDefault="00E629AD" w:rsidP="00E629AD">
      <w:r>
        <w:rPr>
          <w:rFonts w:hint="eastAsia"/>
        </w:rPr>
        <w:t>(1)</w:t>
      </w:r>
      <w:r>
        <w:rPr>
          <w:rFonts w:hint="eastAsia"/>
        </w:rPr>
        <w:t xml:space="preserve">　移住定住促進住宅であること。</w:t>
      </w:r>
    </w:p>
    <w:p w:rsidR="00E629AD" w:rsidRDefault="00E629AD" w:rsidP="00E629AD">
      <w:r>
        <w:rPr>
          <w:rFonts w:hint="eastAsia"/>
        </w:rPr>
        <w:t>(2)</w:t>
      </w:r>
      <w:r>
        <w:rPr>
          <w:rFonts w:hint="eastAsia"/>
        </w:rPr>
        <w:t xml:space="preserve">　移住定住促進住宅の位置、戸数、規模及び構造</w:t>
      </w:r>
    </w:p>
    <w:p w:rsidR="00E629AD" w:rsidRDefault="00E629AD" w:rsidP="00E629AD">
      <w:r>
        <w:rPr>
          <w:rFonts w:hint="eastAsia"/>
        </w:rPr>
        <w:t>(3)</w:t>
      </w:r>
      <w:r>
        <w:rPr>
          <w:rFonts w:hint="eastAsia"/>
        </w:rPr>
        <w:t xml:space="preserve">　利用者の資格</w:t>
      </w:r>
    </w:p>
    <w:p w:rsidR="00E629AD" w:rsidRDefault="00E629AD" w:rsidP="00E629AD">
      <w:r>
        <w:rPr>
          <w:rFonts w:hint="eastAsia"/>
        </w:rPr>
        <w:t>(4)</w:t>
      </w:r>
      <w:r>
        <w:rPr>
          <w:rFonts w:hint="eastAsia"/>
        </w:rPr>
        <w:t xml:space="preserve">　移住定住促進住宅の利用料</w:t>
      </w:r>
      <w:r>
        <w:rPr>
          <w:rFonts w:hint="eastAsia"/>
        </w:rPr>
        <w:t>(</w:t>
      </w:r>
      <w:r>
        <w:rPr>
          <w:rFonts w:hint="eastAsia"/>
        </w:rPr>
        <w:t>以下「利用料」という。</w:t>
      </w:r>
      <w:r>
        <w:rPr>
          <w:rFonts w:hint="eastAsia"/>
        </w:rPr>
        <w:t>)</w:t>
      </w:r>
      <w:r>
        <w:rPr>
          <w:rFonts w:hint="eastAsia"/>
        </w:rPr>
        <w:t>その他賃貸の条件</w:t>
      </w:r>
    </w:p>
    <w:p w:rsidR="00E629AD" w:rsidRDefault="00E629AD" w:rsidP="00E629AD">
      <w:r>
        <w:rPr>
          <w:rFonts w:hint="eastAsia"/>
        </w:rPr>
        <w:t>(5)</w:t>
      </w:r>
      <w:r>
        <w:rPr>
          <w:rFonts w:hint="eastAsia"/>
        </w:rPr>
        <w:t xml:space="preserve">　利用の申込みの期間及び場所</w:t>
      </w:r>
    </w:p>
    <w:p w:rsidR="00E629AD" w:rsidRDefault="00E629AD" w:rsidP="00E629AD">
      <w:r>
        <w:rPr>
          <w:rFonts w:hint="eastAsia"/>
        </w:rPr>
        <w:t>(6)</w:t>
      </w:r>
      <w:r>
        <w:rPr>
          <w:rFonts w:hint="eastAsia"/>
        </w:rPr>
        <w:t xml:space="preserve">　申込みに必要な書面の種類</w:t>
      </w:r>
    </w:p>
    <w:p w:rsidR="00E629AD" w:rsidRDefault="00E629AD" w:rsidP="00E629AD">
      <w:r>
        <w:rPr>
          <w:rFonts w:hint="eastAsia"/>
        </w:rPr>
        <w:t>(7)</w:t>
      </w:r>
      <w:r>
        <w:rPr>
          <w:rFonts w:hint="eastAsia"/>
        </w:rPr>
        <w:t xml:space="preserve">　利用者の選考方法</w:t>
      </w:r>
    </w:p>
    <w:p w:rsidR="00E629AD" w:rsidRDefault="00E629AD" w:rsidP="00E629AD">
      <w:r>
        <w:rPr>
          <w:rFonts w:hint="eastAsia"/>
        </w:rPr>
        <w:t>(8)</w:t>
      </w:r>
      <w:r>
        <w:rPr>
          <w:rFonts w:hint="eastAsia"/>
        </w:rPr>
        <w:t xml:space="preserve">　利用時期その他必要な事項</w:t>
      </w:r>
    </w:p>
    <w:p w:rsidR="00E629AD" w:rsidRDefault="00E629AD" w:rsidP="00E629AD">
      <w:r>
        <w:rPr>
          <w:rFonts w:hint="eastAsia"/>
        </w:rPr>
        <w:t>(</w:t>
      </w:r>
      <w:r>
        <w:rPr>
          <w:rFonts w:hint="eastAsia"/>
        </w:rPr>
        <w:t>公募の例外</w:t>
      </w:r>
      <w:r>
        <w:rPr>
          <w:rFonts w:hint="eastAsia"/>
        </w:rPr>
        <w:t>)</w:t>
      </w:r>
    </w:p>
    <w:p w:rsidR="00E629AD" w:rsidRDefault="00E629AD" w:rsidP="00E629AD">
      <w:r>
        <w:rPr>
          <w:rFonts w:hint="eastAsia"/>
        </w:rPr>
        <w:t>第</w:t>
      </w:r>
      <w:r>
        <w:rPr>
          <w:rFonts w:hint="eastAsia"/>
        </w:rPr>
        <w:t>8</w:t>
      </w:r>
      <w:r>
        <w:rPr>
          <w:rFonts w:hint="eastAsia"/>
        </w:rPr>
        <w:t>条　町長は、前条第</w:t>
      </w:r>
      <w:r>
        <w:rPr>
          <w:rFonts w:hint="eastAsia"/>
        </w:rPr>
        <w:t>1</w:t>
      </w:r>
      <w:r>
        <w:rPr>
          <w:rFonts w:hint="eastAsia"/>
        </w:rPr>
        <w:t>項の規定にかかわらず、災害その他特別の理由があると認める者については、公募を行わず、移住定住促進住宅を利用させることができる。</w:t>
      </w:r>
    </w:p>
    <w:p w:rsidR="00E629AD" w:rsidRDefault="00E629AD" w:rsidP="00E629AD">
      <w:r>
        <w:rPr>
          <w:rFonts w:hint="eastAsia"/>
        </w:rPr>
        <w:t>(</w:t>
      </w:r>
      <w:r>
        <w:rPr>
          <w:rFonts w:hint="eastAsia"/>
        </w:rPr>
        <w:t>利用者の資格</w:t>
      </w:r>
      <w:r>
        <w:rPr>
          <w:rFonts w:hint="eastAsia"/>
        </w:rPr>
        <w:t>)</w:t>
      </w:r>
    </w:p>
    <w:p w:rsidR="00E629AD" w:rsidRDefault="00E629AD" w:rsidP="00E629AD">
      <w:r>
        <w:rPr>
          <w:rFonts w:hint="eastAsia"/>
        </w:rPr>
        <w:t>第</w:t>
      </w:r>
      <w:r>
        <w:rPr>
          <w:rFonts w:hint="eastAsia"/>
        </w:rPr>
        <w:t>9</w:t>
      </w:r>
      <w:r>
        <w:rPr>
          <w:rFonts w:hint="eastAsia"/>
        </w:rPr>
        <w:t>条　利用者は、本町に住所を有する者、本町に住所を移し賃貸借期間満了後も引き続き本町に居住する意思のある者又は定住促進のため町長が特に利用を認めた者であって、利用者及び同居者が、次に掲げる条件を具備するものでなければならない。</w:t>
      </w:r>
    </w:p>
    <w:p w:rsidR="00E629AD" w:rsidRDefault="00E629AD" w:rsidP="00E629AD">
      <w:r>
        <w:rPr>
          <w:rFonts w:hint="eastAsia"/>
        </w:rPr>
        <w:t>(1)</w:t>
      </w:r>
      <w:r>
        <w:rPr>
          <w:rFonts w:hint="eastAsia"/>
        </w:rPr>
        <w:t xml:space="preserve">　町税等</w:t>
      </w:r>
      <w:r>
        <w:rPr>
          <w:rFonts w:hint="eastAsia"/>
        </w:rPr>
        <w:t>(</w:t>
      </w:r>
      <w:r>
        <w:rPr>
          <w:rFonts w:hint="eastAsia"/>
        </w:rPr>
        <w:t>国民健康保険税を含む。</w:t>
      </w:r>
      <w:r>
        <w:rPr>
          <w:rFonts w:hint="eastAsia"/>
        </w:rPr>
        <w:t>)</w:t>
      </w:r>
      <w:r>
        <w:rPr>
          <w:rFonts w:hint="eastAsia"/>
        </w:rPr>
        <w:t>を滞納していない者</w:t>
      </w:r>
    </w:p>
    <w:p w:rsidR="00E629AD" w:rsidRDefault="00E629AD" w:rsidP="00E629AD">
      <w:r>
        <w:rPr>
          <w:rFonts w:hint="eastAsia"/>
        </w:rPr>
        <w:t>(2)</w:t>
      </w:r>
      <w:r>
        <w:rPr>
          <w:rFonts w:hint="eastAsia"/>
        </w:rPr>
        <w:t xml:space="preserve">　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w:t>
      </w:r>
      <w:r>
        <w:rPr>
          <w:rFonts w:hint="eastAsia"/>
        </w:rPr>
        <w:t>)</w:t>
      </w:r>
      <w:r>
        <w:rPr>
          <w:rFonts w:hint="eastAsia"/>
        </w:rPr>
        <w:t>第</w:t>
      </w:r>
      <w:r>
        <w:rPr>
          <w:rFonts w:hint="eastAsia"/>
        </w:rPr>
        <w:t>2</w:t>
      </w:r>
      <w:r>
        <w:rPr>
          <w:rFonts w:hint="eastAsia"/>
        </w:rPr>
        <w:t>条第</w:t>
      </w:r>
      <w:r>
        <w:rPr>
          <w:rFonts w:hint="eastAsia"/>
        </w:rPr>
        <w:t>6</w:t>
      </w:r>
      <w:r>
        <w:rPr>
          <w:rFonts w:hint="eastAsia"/>
        </w:rPr>
        <w:t>号に規定する暴力団員</w:t>
      </w:r>
      <w:r>
        <w:rPr>
          <w:rFonts w:hint="eastAsia"/>
        </w:rPr>
        <w:t>(</w:t>
      </w:r>
      <w:r>
        <w:rPr>
          <w:rFonts w:hint="eastAsia"/>
        </w:rPr>
        <w:t>暴力団員でなくなった日から</w:t>
      </w:r>
      <w:r>
        <w:rPr>
          <w:rFonts w:hint="eastAsia"/>
        </w:rPr>
        <w:t>5</w:t>
      </w:r>
      <w:r>
        <w:rPr>
          <w:rFonts w:hint="eastAsia"/>
        </w:rPr>
        <w:t>年を経過しない者を含む。以下「暴力団員」という。</w:t>
      </w:r>
      <w:r>
        <w:rPr>
          <w:rFonts w:hint="eastAsia"/>
        </w:rPr>
        <w:t>)</w:t>
      </w:r>
      <w:r>
        <w:rPr>
          <w:rFonts w:hint="eastAsia"/>
        </w:rPr>
        <w:t>でない者</w:t>
      </w:r>
    </w:p>
    <w:p w:rsidR="00547765" w:rsidRDefault="00E629AD" w:rsidP="00E629AD">
      <w:r>
        <w:rPr>
          <w:rFonts w:hint="eastAsia"/>
        </w:rPr>
        <w:t>(3)</w:t>
      </w:r>
      <w:r>
        <w:rPr>
          <w:rFonts w:hint="eastAsia"/>
        </w:rPr>
        <w:t xml:space="preserve">　高野町町営住宅設置及び管理条例</w:t>
      </w:r>
      <w:r>
        <w:rPr>
          <w:rFonts w:hint="eastAsia"/>
        </w:rPr>
        <w:t>(</w:t>
      </w:r>
      <w:r>
        <w:rPr>
          <w:rFonts w:hint="eastAsia"/>
        </w:rPr>
        <w:t>平成</w:t>
      </w:r>
      <w:r>
        <w:rPr>
          <w:rFonts w:hint="eastAsia"/>
        </w:rPr>
        <w:t>9</w:t>
      </w:r>
      <w:r>
        <w:rPr>
          <w:rFonts w:hint="eastAsia"/>
        </w:rPr>
        <w:t>年高野町条例第</w:t>
      </w:r>
      <w:r>
        <w:rPr>
          <w:rFonts w:hint="eastAsia"/>
        </w:rPr>
        <w:t>25</w:t>
      </w:r>
      <w:r>
        <w:rPr>
          <w:rFonts w:hint="eastAsia"/>
        </w:rPr>
        <w:t>号</w:t>
      </w:r>
      <w:r>
        <w:rPr>
          <w:rFonts w:hint="eastAsia"/>
        </w:rPr>
        <w:t>)</w:t>
      </w:r>
      <w:r>
        <w:rPr>
          <w:rFonts w:hint="eastAsia"/>
        </w:rPr>
        <w:t>第</w:t>
      </w:r>
      <w:r>
        <w:rPr>
          <w:rFonts w:hint="eastAsia"/>
        </w:rPr>
        <w:t>2</w:t>
      </w:r>
      <w:r>
        <w:rPr>
          <w:rFonts w:hint="eastAsia"/>
        </w:rPr>
        <w:t>条第</w:t>
      </w:r>
      <w:r>
        <w:rPr>
          <w:rFonts w:hint="eastAsia"/>
        </w:rPr>
        <w:t>1</w:t>
      </w:r>
      <w:r>
        <w:rPr>
          <w:rFonts w:hint="eastAsia"/>
        </w:rPr>
        <w:t>号に規定する町営住宅に現に入居し、又は入居していた場合にあっては、未納の家賃又は損害賠償金のない者</w:t>
      </w:r>
    </w:p>
    <w:p w:rsidR="00547765" w:rsidRPr="00547765" w:rsidRDefault="00547765" w:rsidP="00E629AD">
      <w:r>
        <w:rPr>
          <w:rFonts w:hint="eastAsia"/>
        </w:rPr>
        <w:t xml:space="preserve">(4)  </w:t>
      </w:r>
      <w:r>
        <w:rPr>
          <w:rFonts w:hint="eastAsia"/>
        </w:rPr>
        <w:t>子育て世帯及び若者世帯であること</w:t>
      </w:r>
    </w:p>
    <w:p w:rsidR="00E629AD" w:rsidRDefault="00547765" w:rsidP="00E629AD">
      <w:r>
        <w:rPr>
          <w:rFonts w:hint="eastAsia"/>
        </w:rPr>
        <w:t xml:space="preserve"> </w:t>
      </w:r>
      <w:r w:rsidR="00E629AD">
        <w:rPr>
          <w:rFonts w:hint="eastAsia"/>
        </w:rPr>
        <w:t>(</w:t>
      </w:r>
      <w:r w:rsidR="00E629AD">
        <w:rPr>
          <w:rFonts w:hint="eastAsia"/>
        </w:rPr>
        <w:t>利用の申込み及び決定</w:t>
      </w:r>
      <w:r w:rsidR="00E629AD">
        <w:rPr>
          <w:rFonts w:hint="eastAsia"/>
        </w:rPr>
        <w:t>)</w:t>
      </w:r>
    </w:p>
    <w:p w:rsidR="00E629AD" w:rsidRDefault="00E629AD" w:rsidP="00E629AD">
      <w:r>
        <w:rPr>
          <w:rFonts w:hint="eastAsia"/>
        </w:rPr>
        <w:lastRenderedPageBreak/>
        <w:t>第</w:t>
      </w:r>
      <w:r>
        <w:rPr>
          <w:rFonts w:hint="eastAsia"/>
        </w:rPr>
        <w:t>10</w:t>
      </w:r>
      <w:r>
        <w:rPr>
          <w:rFonts w:hint="eastAsia"/>
        </w:rPr>
        <w:t>条　前条に規定する利用資格のある者で、移住定住促進住宅を利用しようとするものは、規則で定めるところにより町長に利用の申込みをしなければならない。</w:t>
      </w:r>
    </w:p>
    <w:p w:rsidR="00E629AD" w:rsidRDefault="00E629AD" w:rsidP="00E629AD">
      <w:r>
        <w:rPr>
          <w:rFonts w:hint="eastAsia"/>
        </w:rPr>
        <w:t>2</w:t>
      </w:r>
      <w:r>
        <w:rPr>
          <w:rFonts w:hint="eastAsia"/>
        </w:rPr>
        <w:t xml:space="preserve">　町長は、前項の規定により利用の申込みをした者を移住定住促進住宅の利用者として決定し、その旨を当該利用者として決定した者</w:t>
      </w:r>
      <w:r>
        <w:rPr>
          <w:rFonts w:hint="eastAsia"/>
        </w:rPr>
        <w:t>(</w:t>
      </w:r>
      <w:r>
        <w:rPr>
          <w:rFonts w:hint="eastAsia"/>
        </w:rPr>
        <w:t>以下「利用決定者」という。</w:t>
      </w:r>
      <w:r>
        <w:rPr>
          <w:rFonts w:hint="eastAsia"/>
        </w:rPr>
        <w:t>)</w:t>
      </w:r>
      <w:r>
        <w:rPr>
          <w:rFonts w:hint="eastAsia"/>
        </w:rPr>
        <w:t>に対し書面によって通知するものとする。</w:t>
      </w:r>
    </w:p>
    <w:p w:rsidR="00E629AD" w:rsidRDefault="00E629AD" w:rsidP="00E629AD">
      <w:r>
        <w:rPr>
          <w:rFonts w:hint="eastAsia"/>
        </w:rPr>
        <w:t>(</w:t>
      </w:r>
      <w:r>
        <w:rPr>
          <w:rFonts w:hint="eastAsia"/>
        </w:rPr>
        <w:t>利用者の選定</w:t>
      </w:r>
      <w:r>
        <w:rPr>
          <w:rFonts w:hint="eastAsia"/>
        </w:rPr>
        <w:t>)</w:t>
      </w:r>
    </w:p>
    <w:p w:rsidR="00E629AD" w:rsidRDefault="00E629AD" w:rsidP="00E629AD">
      <w:r>
        <w:rPr>
          <w:rFonts w:hint="eastAsia"/>
        </w:rPr>
        <w:t>第</w:t>
      </w:r>
      <w:r>
        <w:rPr>
          <w:rFonts w:hint="eastAsia"/>
        </w:rPr>
        <w:t>11</w:t>
      </w:r>
      <w:r>
        <w:rPr>
          <w:rFonts w:hint="eastAsia"/>
        </w:rPr>
        <w:t>条　町長は、利用の申込みをした者の数が、利用させるべき移住定住促進住宅の戸数を超える場合は、抽選その他公正な方法により利用者を選定するものとする。</w:t>
      </w:r>
    </w:p>
    <w:p w:rsidR="00E629AD" w:rsidRDefault="008761B1" w:rsidP="00E629AD">
      <w:r>
        <w:rPr>
          <w:rFonts w:hint="eastAsia"/>
        </w:rPr>
        <w:t xml:space="preserve"> </w:t>
      </w:r>
      <w:r w:rsidR="00E629AD">
        <w:rPr>
          <w:rFonts w:hint="eastAsia"/>
        </w:rPr>
        <w:t>(</w:t>
      </w:r>
      <w:r w:rsidR="00E629AD">
        <w:rPr>
          <w:rFonts w:hint="eastAsia"/>
        </w:rPr>
        <w:t>利用の手続</w:t>
      </w:r>
      <w:r w:rsidR="00E629AD">
        <w:rPr>
          <w:rFonts w:hint="eastAsia"/>
        </w:rPr>
        <w:t>)</w:t>
      </w:r>
    </w:p>
    <w:p w:rsidR="00E629AD" w:rsidRDefault="00E629AD" w:rsidP="00E629AD">
      <w:r>
        <w:rPr>
          <w:rFonts w:hint="eastAsia"/>
        </w:rPr>
        <w:t>第</w:t>
      </w:r>
      <w:r>
        <w:rPr>
          <w:rFonts w:hint="eastAsia"/>
        </w:rPr>
        <w:t>12</w:t>
      </w:r>
      <w:r>
        <w:rPr>
          <w:rFonts w:hint="eastAsia"/>
        </w:rPr>
        <w:t>条　利用決定者は、決定のあった日から</w:t>
      </w:r>
      <w:r>
        <w:rPr>
          <w:rFonts w:hint="eastAsia"/>
        </w:rPr>
        <w:t>10</w:t>
      </w:r>
      <w:r>
        <w:rPr>
          <w:rFonts w:hint="eastAsia"/>
        </w:rPr>
        <w:t>日以内に、独立の生計を営み、かつ、利用決定者と同程度以上の収入を有する者で、町長が適当と認める連帯保証人の連署のある契約書により本町と契約を締結しなければならない。</w:t>
      </w:r>
    </w:p>
    <w:p w:rsidR="00E629AD" w:rsidRDefault="00E629AD" w:rsidP="00E629AD">
      <w:r>
        <w:rPr>
          <w:rFonts w:hint="eastAsia"/>
        </w:rPr>
        <w:t>2</w:t>
      </w:r>
      <w:r>
        <w:rPr>
          <w:rFonts w:hint="eastAsia"/>
        </w:rPr>
        <w:t xml:space="preserve">　利用決定者は、やむを得ない事情により前項に規定する期間内に利用の手続をすることができないときは、同項の規定にかかわらず、町長が別に指示する期間内に手続をしなければならない。</w:t>
      </w:r>
    </w:p>
    <w:p w:rsidR="00E629AD" w:rsidRDefault="00E629AD" w:rsidP="00E629AD">
      <w:r>
        <w:rPr>
          <w:rFonts w:hint="eastAsia"/>
        </w:rPr>
        <w:t>3</w:t>
      </w:r>
      <w:r>
        <w:rPr>
          <w:rFonts w:hint="eastAsia"/>
        </w:rPr>
        <w:t xml:space="preserve">　町長は、利用決定者が前</w:t>
      </w:r>
      <w:r>
        <w:rPr>
          <w:rFonts w:hint="eastAsia"/>
        </w:rPr>
        <w:t>2</w:t>
      </w:r>
      <w:r>
        <w:rPr>
          <w:rFonts w:hint="eastAsia"/>
        </w:rPr>
        <w:t>項に規定する利用の手続をしたときは、当該利用決定者に対して速やかに移住定住促進住宅を利用することができる日</w:t>
      </w:r>
      <w:r>
        <w:rPr>
          <w:rFonts w:hint="eastAsia"/>
        </w:rPr>
        <w:t>(</w:t>
      </w:r>
      <w:r>
        <w:rPr>
          <w:rFonts w:hint="eastAsia"/>
        </w:rPr>
        <w:t>以下「利用可能日」という。</w:t>
      </w:r>
      <w:r>
        <w:rPr>
          <w:rFonts w:hint="eastAsia"/>
        </w:rPr>
        <w:t>)</w:t>
      </w:r>
      <w:r>
        <w:rPr>
          <w:rFonts w:hint="eastAsia"/>
        </w:rPr>
        <w:t>を通知しなければならない。</w:t>
      </w:r>
    </w:p>
    <w:p w:rsidR="00E629AD" w:rsidRDefault="00E629AD" w:rsidP="00E629AD">
      <w:r>
        <w:rPr>
          <w:rFonts w:hint="eastAsia"/>
        </w:rPr>
        <w:t>4</w:t>
      </w:r>
      <w:r>
        <w:rPr>
          <w:rFonts w:hint="eastAsia"/>
        </w:rPr>
        <w:t xml:space="preserve">　利用決定者は、前項の規定により通知された利用可能日から</w:t>
      </w:r>
      <w:r>
        <w:rPr>
          <w:rFonts w:hint="eastAsia"/>
        </w:rPr>
        <w:t>15</w:t>
      </w:r>
      <w:r>
        <w:rPr>
          <w:rFonts w:hint="eastAsia"/>
        </w:rPr>
        <w:t>日以内に入居しなければならない。ただし、特に町長の承認を受けたときは、この限りでない。</w:t>
      </w:r>
    </w:p>
    <w:p w:rsidR="00E629AD" w:rsidRDefault="00E629AD" w:rsidP="00E629AD">
      <w:r>
        <w:rPr>
          <w:rFonts w:hint="eastAsia"/>
        </w:rPr>
        <w:t>5</w:t>
      </w:r>
      <w:r>
        <w:rPr>
          <w:rFonts w:hint="eastAsia"/>
        </w:rPr>
        <w:t xml:space="preserve">　町長は、利用決定者が、次の各号のいずれかに該当すると認めるときは、利用の決定を取り消すことができる。</w:t>
      </w:r>
    </w:p>
    <w:p w:rsidR="00E629AD" w:rsidRDefault="00E629AD" w:rsidP="00E629AD">
      <w:r>
        <w:rPr>
          <w:rFonts w:hint="eastAsia"/>
        </w:rPr>
        <w:t>(1)</w:t>
      </w:r>
      <w:r>
        <w:rPr>
          <w:rFonts w:hint="eastAsia"/>
        </w:rPr>
        <w:t xml:space="preserve">　利用の申込みに関する書類に虚偽の記載をしたことが判明したとき。</w:t>
      </w:r>
    </w:p>
    <w:p w:rsidR="00E629AD" w:rsidRDefault="00E629AD" w:rsidP="00E629AD">
      <w:r>
        <w:rPr>
          <w:rFonts w:hint="eastAsia"/>
        </w:rPr>
        <w:t>(2)</w:t>
      </w:r>
      <w:r>
        <w:rPr>
          <w:rFonts w:hint="eastAsia"/>
        </w:rPr>
        <w:t xml:space="preserve">　第</w:t>
      </w:r>
      <w:r>
        <w:rPr>
          <w:rFonts w:hint="eastAsia"/>
        </w:rPr>
        <w:t>1</w:t>
      </w:r>
      <w:r>
        <w:rPr>
          <w:rFonts w:hint="eastAsia"/>
        </w:rPr>
        <w:t>項又は第</w:t>
      </w:r>
      <w:r>
        <w:rPr>
          <w:rFonts w:hint="eastAsia"/>
        </w:rPr>
        <w:t>2</w:t>
      </w:r>
      <w:r>
        <w:rPr>
          <w:rFonts w:hint="eastAsia"/>
        </w:rPr>
        <w:t>項に規定する期間内に第</w:t>
      </w:r>
      <w:r>
        <w:rPr>
          <w:rFonts w:hint="eastAsia"/>
        </w:rPr>
        <w:t>1</w:t>
      </w:r>
      <w:r>
        <w:rPr>
          <w:rFonts w:hint="eastAsia"/>
        </w:rPr>
        <w:t>項に規定する利用の手続をしないとき。</w:t>
      </w:r>
    </w:p>
    <w:p w:rsidR="00E629AD" w:rsidRDefault="00E629AD" w:rsidP="00E629AD">
      <w:r>
        <w:rPr>
          <w:rFonts w:hint="eastAsia"/>
        </w:rPr>
        <w:t>(3)</w:t>
      </w:r>
      <w:r>
        <w:rPr>
          <w:rFonts w:hint="eastAsia"/>
        </w:rPr>
        <w:t xml:space="preserve">　正当な理由なく前項に規定する期間内に入居しないとき。</w:t>
      </w:r>
    </w:p>
    <w:p w:rsidR="00E629AD" w:rsidRDefault="00E629AD" w:rsidP="00E629AD">
      <w:r>
        <w:rPr>
          <w:rFonts w:hint="eastAsia"/>
        </w:rPr>
        <w:t>(</w:t>
      </w:r>
      <w:r>
        <w:rPr>
          <w:rFonts w:hint="eastAsia"/>
        </w:rPr>
        <w:t>貸出し期間等</w:t>
      </w:r>
      <w:r>
        <w:rPr>
          <w:rFonts w:hint="eastAsia"/>
        </w:rPr>
        <w:t>)</w:t>
      </w:r>
    </w:p>
    <w:p w:rsidR="00E629AD" w:rsidRDefault="00E629AD" w:rsidP="00E629AD">
      <w:r>
        <w:rPr>
          <w:rFonts w:hint="eastAsia"/>
        </w:rPr>
        <w:t>第</w:t>
      </w:r>
      <w:r>
        <w:rPr>
          <w:rFonts w:hint="eastAsia"/>
        </w:rPr>
        <w:t>13</w:t>
      </w:r>
      <w:r>
        <w:rPr>
          <w:rFonts w:hint="eastAsia"/>
        </w:rPr>
        <w:t>条　利用者は、町長と借地借家法</w:t>
      </w:r>
      <w:r>
        <w:rPr>
          <w:rFonts w:hint="eastAsia"/>
        </w:rPr>
        <w:t>(</w:t>
      </w:r>
      <w:r>
        <w:rPr>
          <w:rFonts w:hint="eastAsia"/>
        </w:rPr>
        <w:t>平成</w:t>
      </w:r>
      <w:r>
        <w:rPr>
          <w:rFonts w:hint="eastAsia"/>
        </w:rPr>
        <w:t>3</w:t>
      </w:r>
      <w:r>
        <w:rPr>
          <w:rFonts w:hint="eastAsia"/>
        </w:rPr>
        <w:t>年法律第</w:t>
      </w:r>
      <w:r>
        <w:rPr>
          <w:rFonts w:hint="eastAsia"/>
        </w:rPr>
        <w:t>90</w:t>
      </w:r>
      <w:r>
        <w:rPr>
          <w:rFonts w:hint="eastAsia"/>
        </w:rPr>
        <w:t>号。以下この条において「法」という。</w:t>
      </w:r>
      <w:r>
        <w:rPr>
          <w:rFonts w:hint="eastAsia"/>
        </w:rPr>
        <w:t>)</w:t>
      </w:r>
      <w:r>
        <w:rPr>
          <w:rFonts w:hint="eastAsia"/>
        </w:rPr>
        <w:t>第</w:t>
      </w:r>
      <w:r>
        <w:rPr>
          <w:rFonts w:hint="eastAsia"/>
        </w:rPr>
        <w:t>38</w:t>
      </w:r>
      <w:r>
        <w:rPr>
          <w:rFonts w:hint="eastAsia"/>
        </w:rPr>
        <w:t>条に規定する定期建物賃貸借契約</w:t>
      </w:r>
      <w:r>
        <w:rPr>
          <w:rFonts w:hint="eastAsia"/>
        </w:rPr>
        <w:t>(</w:t>
      </w:r>
      <w:r>
        <w:rPr>
          <w:rFonts w:hint="eastAsia"/>
        </w:rPr>
        <w:t>以下「定期契約」という。</w:t>
      </w:r>
      <w:r>
        <w:rPr>
          <w:rFonts w:hint="eastAsia"/>
        </w:rPr>
        <w:t>)</w:t>
      </w:r>
      <w:r>
        <w:rPr>
          <w:rFonts w:hint="eastAsia"/>
        </w:rPr>
        <w:t>を結ぶものとし、移住定住促進住宅を利用者に貸し出す期間</w:t>
      </w:r>
      <w:r>
        <w:rPr>
          <w:rFonts w:hint="eastAsia"/>
        </w:rPr>
        <w:t>(</w:t>
      </w:r>
      <w:r>
        <w:rPr>
          <w:rFonts w:hint="eastAsia"/>
        </w:rPr>
        <w:t>以下「利用期間」という。</w:t>
      </w:r>
      <w:r>
        <w:rPr>
          <w:rFonts w:hint="eastAsia"/>
        </w:rPr>
        <w:t>)</w:t>
      </w:r>
      <w:r>
        <w:rPr>
          <w:rFonts w:hint="eastAsia"/>
        </w:rPr>
        <w:t>は、町長と所有者との賃貸借契約に定める期間内とする。ただし、やむを得ない事由により所有者との賃貸借契約が解除される場合は、解除された時までとする。</w:t>
      </w:r>
    </w:p>
    <w:p w:rsidR="00E629AD" w:rsidRDefault="00E629AD" w:rsidP="00E629AD">
      <w:r>
        <w:rPr>
          <w:rFonts w:hint="eastAsia"/>
        </w:rPr>
        <w:t>2</w:t>
      </w:r>
      <w:r>
        <w:rPr>
          <w:rFonts w:hint="eastAsia"/>
        </w:rPr>
        <w:t xml:space="preserve">　前項に規定する定期契約は、同項に規定する利用期間の満了する日又はやむを得ない事由により解除される日により終了し、更新しない。</w:t>
      </w:r>
    </w:p>
    <w:p w:rsidR="00E629AD" w:rsidRDefault="00E629AD" w:rsidP="00E629AD">
      <w:r>
        <w:rPr>
          <w:rFonts w:hint="eastAsia"/>
        </w:rPr>
        <w:t>3</w:t>
      </w:r>
      <w:r>
        <w:rPr>
          <w:rFonts w:hint="eastAsia"/>
        </w:rPr>
        <w:t xml:space="preserve">　町長は、法第</w:t>
      </w:r>
      <w:r>
        <w:rPr>
          <w:rFonts w:hint="eastAsia"/>
        </w:rPr>
        <w:t>38</w:t>
      </w:r>
      <w:r>
        <w:rPr>
          <w:rFonts w:hint="eastAsia"/>
        </w:rPr>
        <w:t>条第</w:t>
      </w:r>
      <w:r>
        <w:rPr>
          <w:rFonts w:hint="eastAsia"/>
        </w:rPr>
        <w:t>2</w:t>
      </w:r>
      <w:r>
        <w:rPr>
          <w:rFonts w:hint="eastAsia"/>
        </w:rPr>
        <w:t>項の規定により、利用決定者の入居の際に、前</w:t>
      </w:r>
      <w:r>
        <w:rPr>
          <w:rFonts w:hint="eastAsia"/>
        </w:rPr>
        <w:t>2</w:t>
      </w:r>
      <w:r>
        <w:rPr>
          <w:rFonts w:hint="eastAsia"/>
        </w:rPr>
        <w:t>項に規定する定期契約に関する事項について書面を交付して説明しなければならない。</w:t>
      </w:r>
    </w:p>
    <w:p w:rsidR="00E629AD" w:rsidRDefault="00E629AD" w:rsidP="00E629AD">
      <w:r>
        <w:rPr>
          <w:rFonts w:hint="eastAsia"/>
        </w:rPr>
        <w:t>4</w:t>
      </w:r>
      <w:r>
        <w:rPr>
          <w:rFonts w:hint="eastAsia"/>
        </w:rPr>
        <w:t xml:space="preserve">　町長は、法第</w:t>
      </w:r>
      <w:r>
        <w:rPr>
          <w:rFonts w:hint="eastAsia"/>
        </w:rPr>
        <w:t>38</w:t>
      </w:r>
      <w:r>
        <w:rPr>
          <w:rFonts w:hint="eastAsia"/>
        </w:rPr>
        <w:t>条第</w:t>
      </w:r>
      <w:r>
        <w:rPr>
          <w:rFonts w:hint="eastAsia"/>
        </w:rPr>
        <w:t>4</w:t>
      </w:r>
      <w:r>
        <w:rPr>
          <w:rFonts w:hint="eastAsia"/>
        </w:rPr>
        <w:t>項の規定により、利用期間が満了する日又はやむを得ない事由</w:t>
      </w:r>
      <w:r>
        <w:rPr>
          <w:rFonts w:hint="eastAsia"/>
        </w:rPr>
        <w:lastRenderedPageBreak/>
        <w:t>により所有者との賃貸借契約が解除される場合には、</w:t>
      </w:r>
      <w:r>
        <w:rPr>
          <w:rFonts w:hint="eastAsia"/>
        </w:rPr>
        <w:t>1</w:t>
      </w:r>
      <w:r>
        <w:rPr>
          <w:rFonts w:hint="eastAsia"/>
        </w:rPr>
        <w:t>年前から</w:t>
      </w:r>
      <w:r>
        <w:rPr>
          <w:rFonts w:hint="eastAsia"/>
        </w:rPr>
        <w:t>6</w:t>
      </w:r>
      <w:r>
        <w:rPr>
          <w:rFonts w:hint="eastAsia"/>
        </w:rPr>
        <w:t>月前までの間に、利用者に解除の通知をしなければならない。</w:t>
      </w:r>
    </w:p>
    <w:p w:rsidR="00E629AD" w:rsidRDefault="00E629AD" w:rsidP="00E629AD">
      <w:r>
        <w:rPr>
          <w:rFonts w:hint="eastAsia"/>
        </w:rPr>
        <w:t>(</w:t>
      </w:r>
      <w:r>
        <w:rPr>
          <w:rFonts w:hint="eastAsia"/>
        </w:rPr>
        <w:t>利用の承継</w:t>
      </w:r>
      <w:r>
        <w:rPr>
          <w:rFonts w:hint="eastAsia"/>
        </w:rPr>
        <w:t>)</w:t>
      </w:r>
    </w:p>
    <w:p w:rsidR="00E629AD" w:rsidRDefault="00E629AD" w:rsidP="00E629AD">
      <w:r>
        <w:rPr>
          <w:rFonts w:hint="eastAsia"/>
        </w:rPr>
        <w:t>第</w:t>
      </w:r>
      <w:r>
        <w:rPr>
          <w:rFonts w:hint="eastAsia"/>
        </w:rPr>
        <w:t>14</w:t>
      </w:r>
      <w:r>
        <w:rPr>
          <w:rFonts w:hint="eastAsia"/>
        </w:rPr>
        <w:t>条　利用者が死亡し、又は退去した場合において、その死亡時又は退去時に同居者が引き続き当該移住定住促進住宅の利用を希望するときは、当該同居者は、規則で定めるところにより町長の承認を得なければならない。</w:t>
      </w:r>
    </w:p>
    <w:p w:rsidR="00E629AD" w:rsidRDefault="00E629AD" w:rsidP="00E629AD">
      <w:r>
        <w:rPr>
          <w:rFonts w:hint="eastAsia"/>
        </w:rPr>
        <w:t>(</w:t>
      </w:r>
      <w:r>
        <w:rPr>
          <w:rFonts w:hint="eastAsia"/>
        </w:rPr>
        <w:t>利用料の決定及び変更</w:t>
      </w:r>
      <w:r>
        <w:rPr>
          <w:rFonts w:hint="eastAsia"/>
        </w:rPr>
        <w:t>)</w:t>
      </w:r>
    </w:p>
    <w:p w:rsidR="00E629AD" w:rsidRDefault="00E629AD" w:rsidP="00E629AD">
      <w:r>
        <w:rPr>
          <w:rFonts w:hint="eastAsia"/>
        </w:rPr>
        <w:t>第</w:t>
      </w:r>
      <w:r>
        <w:rPr>
          <w:rFonts w:hint="eastAsia"/>
        </w:rPr>
        <w:t>15</w:t>
      </w:r>
      <w:r>
        <w:rPr>
          <w:rFonts w:hint="eastAsia"/>
        </w:rPr>
        <w:t>条　利用料は、移住定住促進住宅ごとに、貸出し前の修繕費等を勘案し、町長が別に定める。</w:t>
      </w:r>
    </w:p>
    <w:p w:rsidR="00E629AD" w:rsidRDefault="00E629AD" w:rsidP="00E629AD">
      <w:r>
        <w:rPr>
          <w:rFonts w:hint="eastAsia"/>
        </w:rPr>
        <w:t>2</w:t>
      </w:r>
      <w:r>
        <w:rPr>
          <w:rFonts w:hint="eastAsia"/>
        </w:rPr>
        <w:t xml:space="preserve">　町長は、経済情勢、公租公課等の変動などにより必要が生じたときは、利用期間中であっても、利用者と協議の上利用料を変更することができる。</w:t>
      </w:r>
    </w:p>
    <w:p w:rsidR="00E629AD" w:rsidRDefault="00E629AD" w:rsidP="00E629AD">
      <w:r>
        <w:rPr>
          <w:rFonts w:hint="eastAsia"/>
        </w:rPr>
        <w:t>3</w:t>
      </w:r>
      <w:r>
        <w:rPr>
          <w:rFonts w:hint="eastAsia"/>
        </w:rPr>
        <w:t xml:space="preserve">　町長は、利用者に特別な事情があると認めるときは、利用料を減免することができる。</w:t>
      </w:r>
    </w:p>
    <w:p w:rsidR="00E629AD" w:rsidRDefault="00E629AD" w:rsidP="00E629AD">
      <w:r>
        <w:rPr>
          <w:rFonts w:hint="eastAsia"/>
        </w:rPr>
        <w:t>4</w:t>
      </w:r>
      <w:r>
        <w:rPr>
          <w:rFonts w:hint="eastAsia"/>
        </w:rPr>
        <w:t xml:space="preserve">　前項における特別な事情とは、高野町町営住宅設置及び管理条例第</w:t>
      </w:r>
      <w:r>
        <w:rPr>
          <w:rFonts w:hint="eastAsia"/>
        </w:rPr>
        <w:t>16</w:t>
      </w:r>
      <w:r>
        <w:rPr>
          <w:rFonts w:hint="eastAsia"/>
        </w:rPr>
        <w:t>条各号の規定の例による。</w:t>
      </w:r>
    </w:p>
    <w:p w:rsidR="00E629AD" w:rsidRDefault="00E629AD" w:rsidP="00E629AD">
      <w:r>
        <w:rPr>
          <w:rFonts w:hint="eastAsia"/>
        </w:rPr>
        <w:t>(</w:t>
      </w:r>
      <w:r>
        <w:rPr>
          <w:rFonts w:hint="eastAsia"/>
        </w:rPr>
        <w:t>利用料の納付</w:t>
      </w:r>
      <w:r>
        <w:rPr>
          <w:rFonts w:hint="eastAsia"/>
        </w:rPr>
        <w:t>)</w:t>
      </w:r>
    </w:p>
    <w:p w:rsidR="00E629AD" w:rsidRDefault="00E629AD" w:rsidP="00E629AD">
      <w:r>
        <w:rPr>
          <w:rFonts w:hint="eastAsia"/>
        </w:rPr>
        <w:t>第</w:t>
      </w:r>
      <w:r>
        <w:rPr>
          <w:rFonts w:hint="eastAsia"/>
        </w:rPr>
        <w:t>16</w:t>
      </w:r>
      <w:r>
        <w:rPr>
          <w:rFonts w:hint="eastAsia"/>
        </w:rPr>
        <w:t>条　利用者は、利用可能日から当該利用者が移住定住促進住宅を明け渡す日までの間、利用料を納付しなければならない。</w:t>
      </w:r>
    </w:p>
    <w:p w:rsidR="00E629AD" w:rsidRDefault="00E629AD" w:rsidP="00E629AD">
      <w:r>
        <w:rPr>
          <w:rFonts w:hint="eastAsia"/>
        </w:rPr>
        <w:t>2</w:t>
      </w:r>
      <w:r>
        <w:rPr>
          <w:rFonts w:hint="eastAsia"/>
        </w:rPr>
        <w:t xml:space="preserve">　利用料は、毎月末日</w:t>
      </w:r>
      <w:r>
        <w:rPr>
          <w:rFonts w:hint="eastAsia"/>
        </w:rPr>
        <w:t>(</w:t>
      </w:r>
      <w:r>
        <w:rPr>
          <w:rFonts w:hint="eastAsia"/>
        </w:rPr>
        <w:t>月の途中で明け渡す場合は、明け渡す日</w:t>
      </w:r>
      <w:r>
        <w:rPr>
          <w:rFonts w:hint="eastAsia"/>
        </w:rPr>
        <w:t>)</w:t>
      </w:r>
      <w:r>
        <w:rPr>
          <w:rFonts w:hint="eastAsia"/>
        </w:rPr>
        <w:t>までにその月分を納付しなければならない。</w:t>
      </w:r>
    </w:p>
    <w:p w:rsidR="00E629AD" w:rsidRDefault="00E629AD" w:rsidP="00E629AD">
      <w:r>
        <w:rPr>
          <w:rFonts w:hint="eastAsia"/>
        </w:rPr>
        <w:t>3</w:t>
      </w:r>
      <w:r>
        <w:rPr>
          <w:rFonts w:hint="eastAsia"/>
        </w:rPr>
        <w:t xml:space="preserve">　利用期間が</w:t>
      </w:r>
      <w:r>
        <w:rPr>
          <w:rFonts w:hint="eastAsia"/>
        </w:rPr>
        <w:t>1</w:t>
      </w:r>
      <w:r>
        <w:rPr>
          <w:rFonts w:hint="eastAsia"/>
        </w:rPr>
        <w:t>月に満たない月の利用料は、日割計算による。この場合において、算出した合計額に</w:t>
      </w:r>
      <w:r>
        <w:rPr>
          <w:rFonts w:hint="eastAsia"/>
        </w:rPr>
        <w:t>1</w:t>
      </w:r>
      <w:r>
        <w:rPr>
          <w:rFonts w:hint="eastAsia"/>
        </w:rPr>
        <w:t>円未満の端数があるときは、これを切り捨てた額とする。</w:t>
      </w:r>
    </w:p>
    <w:p w:rsidR="00E629AD" w:rsidRDefault="00E629AD" w:rsidP="00E629AD">
      <w:r>
        <w:rPr>
          <w:rFonts w:hint="eastAsia"/>
        </w:rPr>
        <w:t>(</w:t>
      </w:r>
      <w:r>
        <w:rPr>
          <w:rFonts w:hint="eastAsia"/>
        </w:rPr>
        <w:t>費用負担義務</w:t>
      </w:r>
      <w:r>
        <w:rPr>
          <w:rFonts w:hint="eastAsia"/>
        </w:rPr>
        <w:t>)</w:t>
      </w:r>
    </w:p>
    <w:p w:rsidR="00E629AD" w:rsidRDefault="00E629AD" w:rsidP="00E629AD">
      <w:r>
        <w:rPr>
          <w:rFonts w:hint="eastAsia"/>
        </w:rPr>
        <w:t>第</w:t>
      </w:r>
      <w:r>
        <w:rPr>
          <w:rFonts w:hint="eastAsia"/>
        </w:rPr>
        <w:t>17</w:t>
      </w:r>
      <w:r>
        <w:rPr>
          <w:rFonts w:hint="eastAsia"/>
        </w:rPr>
        <w:t>条　移住定住促進住宅として利用者に貸し出した後の、建物の構造上重要な部分に関する修繕費用は、</w:t>
      </w:r>
      <w:r w:rsidR="008761B1">
        <w:rPr>
          <w:rFonts w:hint="eastAsia"/>
        </w:rPr>
        <w:t>町</w:t>
      </w:r>
      <w:r w:rsidR="00D7626C">
        <w:rPr>
          <w:rFonts w:hint="eastAsia"/>
        </w:rPr>
        <w:t>と所有者において協議する</w:t>
      </w:r>
      <w:r>
        <w:rPr>
          <w:rFonts w:hint="eastAsia"/>
        </w:rPr>
        <w:t>。</w:t>
      </w:r>
    </w:p>
    <w:p w:rsidR="00E629AD" w:rsidRDefault="00E629AD" w:rsidP="00E629AD">
      <w:r>
        <w:rPr>
          <w:rFonts w:hint="eastAsia"/>
        </w:rPr>
        <w:t>2</w:t>
      </w:r>
      <w:r>
        <w:rPr>
          <w:rFonts w:hint="eastAsia"/>
        </w:rPr>
        <w:t xml:space="preserve">　利用期間中の、次に掲げる費用は、利用者の負担とする。</w:t>
      </w:r>
    </w:p>
    <w:p w:rsidR="00E629AD" w:rsidRDefault="00E629AD" w:rsidP="00E629AD">
      <w:r>
        <w:rPr>
          <w:rFonts w:hint="eastAsia"/>
        </w:rPr>
        <w:t>(1)</w:t>
      </w:r>
      <w:r>
        <w:rPr>
          <w:rFonts w:hint="eastAsia"/>
        </w:rPr>
        <w:t xml:space="preserve">　畳の表替え、破損ガラスの取替え、ふすまの張替え等の軽微な修繕及び給水栓その他</w:t>
      </w:r>
      <w:r w:rsidR="00D7626C">
        <w:rPr>
          <w:rFonts w:hint="eastAsia"/>
        </w:rPr>
        <w:t>建物の</w:t>
      </w:r>
      <w:r>
        <w:rPr>
          <w:rFonts w:hint="eastAsia"/>
        </w:rPr>
        <w:t>附帯施設の構造上重要でない部分の修繕に要する費用</w:t>
      </w:r>
    </w:p>
    <w:p w:rsidR="00E629AD" w:rsidRDefault="00E629AD" w:rsidP="00E629AD">
      <w:r>
        <w:rPr>
          <w:rFonts w:hint="eastAsia"/>
        </w:rPr>
        <w:t>(2)</w:t>
      </w:r>
      <w:r>
        <w:rPr>
          <w:rFonts w:hint="eastAsia"/>
        </w:rPr>
        <w:t xml:space="preserve">　電気、ガス、上水道、下水道等の使用料</w:t>
      </w:r>
    </w:p>
    <w:p w:rsidR="00E629AD" w:rsidRDefault="00E629AD" w:rsidP="00E629AD">
      <w:r>
        <w:rPr>
          <w:rFonts w:hint="eastAsia"/>
        </w:rPr>
        <w:t>(3)</w:t>
      </w:r>
      <w:r>
        <w:rPr>
          <w:rFonts w:hint="eastAsia"/>
        </w:rPr>
        <w:t xml:space="preserve">　浄化槽維持管理費及び衛生費</w:t>
      </w:r>
      <w:r>
        <w:rPr>
          <w:rFonts w:hint="eastAsia"/>
        </w:rPr>
        <w:t>(</w:t>
      </w:r>
      <w:r>
        <w:rPr>
          <w:rFonts w:hint="eastAsia"/>
        </w:rPr>
        <w:t>し尿処理に要する経費等をいう。</w:t>
      </w:r>
      <w:r>
        <w:rPr>
          <w:rFonts w:hint="eastAsia"/>
        </w:rPr>
        <w:t>)</w:t>
      </w:r>
    </w:p>
    <w:p w:rsidR="00E629AD" w:rsidRDefault="00E629AD" w:rsidP="00E629AD">
      <w:r>
        <w:rPr>
          <w:rFonts w:hint="eastAsia"/>
        </w:rPr>
        <w:t>(4)</w:t>
      </w:r>
      <w:r>
        <w:rPr>
          <w:rFonts w:hint="eastAsia"/>
        </w:rPr>
        <w:t xml:space="preserve">　建物及び利用敷地に係る除排雪に要する経費</w:t>
      </w:r>
    </w:p>
    <w:p w:rsidR="00E629AD" w:rsidRDefault="00E629AD" w:rsidP="00E629AD">
      <w:r>
        <w:rPr>
          <w:rFonts w:hint="eastAsia"/>
        </w:rPr>
        <w:t>(5)</w:t>
      </w:r>
      <w:r>
        <w:rPr>
          <w:rFonts w:hint="eastAsia"/>
        </w:rPr>
        <w:t xml:space="preserve">　建物の損害保険料</w:t>
      </w:r>
    </w:p>
    <w:p w:rsidR="00E629AD" w:rsidRDefault="00E629AD" w:rsidP="00E629AD">
      <w:r>
        <w:rPr>
          <w:rFonts w:hint="eastAsia"/>
        </w:rPr>
        <w:t>(6)</w:t>
      </w:r>
      <w:r>
        <w:rPr>
          <w:rFonts w:hint="eastAsia"/>
        </w:rPr>
        <w:t xml:space="preserve">　前各号に掲げるもののほか、居住に要する経費</w:t>
      </w:r>
    </w:p>
    <w:p w:rsidR="00E629AD" w:rsidRDefault="00E629AD" w:rsidP="00E629AD">
      <w:r>
        <w:rPr>
          <w:rFonts w:hint="eastAsia"/>
        </w:rPr>
        <w:t>3</w:t>
      </w:r>
      <w:r>
        <w:rPr>
          <w:rFonts w:hint="eastAsia"/>
        </w:rPr>
        <w:t xml:space="preserve">　町長は、火災等の災害による損害について一切責任を負わない。</w:t>
      </w:r>
    </w:p>
    <w:p w:rsidR="00E629AD" w:rsidRDefault="00E629AD" w:rsidP="00E629AD">
      <w:r>
        <w:rPr>
          <w:rFonts w:hint="eastAsia"/>
        </w:rPr>
        <w:t>(</w:t>
      </w:r>
      <w:r>
        <w:rPr>
          <w:rFonts w:hint="eastAsia"/>
        </w:rPr>
        <w:t>利用者の保管義務</w:t>
      </w:r>
      <w:r>
        <w:rPr>
          <w:rFonts w:hint="eastAsia"/>
        </w:rPr>
        <w:t>)</w:t>
      </w:r>
    </w:p>
    <w:p w:rsidR="00E629AD" w:rsidRDefault="00E629AD" w:rsidP="00E629AD">
      <w:r>
        <w:rPr>
          <w:rFonts w:hint="eastAsia"/>
        </w:rPr>
        <w:t>第</w:t>
      </w:r>
      <w:r>
        <w:rPr>
          <w:rFonts w:hint="eastAsia"/>
        </w:rPr>
        <w:t>18</w:t>
      </w:r>
      <w:r>
        <w:rPr>
          <w:rFonts w:hint="eastAsia"/>
        </w:rPr>
        <w:t>条　利用者は、移住定住促進住宅の使用について必要な注意を払い、これを正常な状態に維持しなければならない。</w:t>
      </w:r>
    </w:p>
    <w:p w:rsidR="00E629AD" w:rsidRDefault="00E629AD" w:rsidP="00E629AD">
      <w:r>
        <w:rPr>
          <w:rFonts w:hint="eastAsia"/>
        </w:rPr>
        <w:lastRenderedPageBreak/>
        <w:t>2</w:t>
      </w:r>
      <w:r>
        <w:rPr>
          <w:rFonts w:hint="eastAsia"/>
        </w:rPr>
        <w:t xml:space="preserve">　利用者の責めに帰すべき事由により、移住定住促進住宅が滅失し、又は毀損したときは、当該利用者がこれを原形に復し、又はこれに要する費用を賠償しなければならない。</w:t>
      </w:r>
    </w:p>
    <w:p w:rsidR="00E629AD" w:rsidRDefault="00E629AD" w:rsidP="00E629AD">
      <w:r>
        <w:rPr>
          <w:rFonts w:hint="eastAsia"/>
        </w:rPr>
        <w:t>(</w:t>
      </w:r>
      <w:r>
        <w:rPr>
          <w:rFonts w:hint="eastAsia"/>
        </w:rPr>
        <w:t>禁止事項</w:t>
      </w:r>
      <w:r>
        <w:rPr>
          <w:rFonts w:hint="eastAsia"/>
        </w:rPr>
        <w:t>)</w:t>
      </w:r>
    </w:p>
    <w:p w:rsidR="00E629AD" w:rsidRDefault="00E629AD" w:rsidP="00E629AD">
      <w:r>
        <w:rPr>
          <w:rFonts w:hint="eastAsia"/>
        </w:rPr>
        <w:t>第</w:t>
      </w:r>
      <w:r>
        <w:rPr>
          <w:rFonts w:hint="eastAsia"/>
        </w:rPr>
        <w:t>19</w:t>
      </w:r>
      <w:r>
        <w:rPr>
          <w:rFonts w:hint="eastAsia"/>
        </w:rPr>
        <w:t>条　利用者は、次に掲げる行為をしてはならない。</w:t>
      </w:r>
    </w:p>
    <w:p w:rsidR="00E629AD" w:rsidRDefault="00E629AD" w:rsidP="00E629AD">
      <w:r>
        <w:rPr>
          <w:rFonts w:hint="eastAsia"/>
        </w:rPr>
        <w:t>(1)</w:t>
      </w:r>
      <w:r>
        <w:rPr>
          <w:rFonts w:hint="eastAsia"/>
        </w:rPr>
        <w:t xml:space="preserve">　移住定住促進住宅を賃貸住宅以外の用途に使用すること。</w:t>
      </w:r>
    </w:p>
    <w:p w:rsidR="00E629AD" w:rsidRDefault="00E629AD" w:rsidP="00E629AD">
      <w:r>
        <w:rPr>
          <w:rFonts w:hint="eastAsia"/>
        </w:rPr>
        <w:t>(2)</w:t>
      </w:r>
      <w:r>
        <w:rPr>
          <w:rFonts w:hint="eastAsia"/>
        </w:rPr>
        <w:t xml:space="preserve">　移住定住促進住宅を他の者に貸し、又はその利用の権利を他の者に譲渡すること。</w:t>
      </w:r>
    </w:p>
    <w:p w:rsidR="00E629AD" w:rsidRDefault="00E629AD" w:rsidP="00E629AD">
      <w:r>
        <w:rPr>
          <w:rFonts w:hint="eastAsia"/>
        </w:rPr>
        <w:t>(</w:t>
      </w:r>
      <w:r>
        <w:rPr>
          <w:rFonts w:hint="eastAsia"/>
        </w:rPr>
        <w:t>原形の変更</w:t>
      </w:r>
      <w:r>
        <w:rPr>
          <w:rFonts w:hint="eastAsia"/>
        </w:rPr>
        <w:t>)</w:t>
      </w:r>
    </w:p>
    <w:p w:rsidR="00E629AD" w:rsidRDefault="00E629AD" w:rsidP="00E629AD">
      <w:r>
        <w:rPr>
          <w:rFonts w:hint="eastAsia"/>
        </w:rPr>
        <w:t>第</w:t>
      </w:r>
      <w:r>
        <w:rPr>
          <w:rFonts w:hint="eastAsia"/>
        </w:rPr>
        <w:t>20</w:t>
      </w:r>
      <w:r>
        <w:rPr>
          <w:rFonts w:hint="eastAsia"/>
        </w:rPr>
        <w:t>条　利用者が、移住定住促進住宅の原形を変更しようとするときは、あらかじめ所有者及び町長の承認を得なければならない。</w:t>
      </w:r>
    </w:p>
    <w:p w:rsidR="00E629AD" w:rsidRDefault="00E629AD" w:rsidP="00E629AD">
      <w:r>
        <w:rPr>
          <w:rFonts w:hint="eastAsia"/>
        </w:rPr>
        <w:t>(</w:t>
      </w:r>
      <w:r>
        <w:rPr>
          <w:rFonts w:hint="eastAsia"/>
        </w:rPr>
        <w:t>立入検査</w:t>
      </w:r>
      <w:r>
        <w:rPr>
          <w:rFonts w:hint="eastAsia"/>
        </w:rPr>
        <w:t>)</w:t>
      </w:r>
    </w:p>
    <w:p w:rsidR="00E629AD" w:rsidRDefault="00E629AD" w:rsidP="00E629AD">
      <w:r>
        <w:rPr>
          <w:rFonts w:hint="eastAsia"/>
        </w:rPr>
        <w:t>第</w:t>
      </w:r>
      <w:r>
        <w:rPr>
          <w:rFonts w:hint="eastAsia"/>
        </w:rPr>
        <w:t>21</w:t>
      </w:r>
      <w:r>
        <w:rPr>
          <w:rFonts w:hint="eastAsia"/>
        </w:rPr>
        <w:t>条　町長は、移住定住促進住宅の管理上必要があると認めるときは、住宅監理員に移住定住促進住宅の検査をさせ、又は利用者に対して適切な指示をさせることができる。</w:t>
      </w:r>
    </w:p>
    <w:p w:rsidR="00E629AD" w:rsidRDefault="00E629AD" w:rsidP="00E629AD">
      <w:r>
        <w:rPr>
          <w:rFonts w:hint="eastAsia"/>
        </w:rPr>
        <w:t>2</w:t>
      </w:r>
      <w:r>
        <w:rPr>
          <w:rFonts w:hint="eastAsia"/>
        </w:rPr>
        <w:t xml:space="preserve">　前項の検査において、住宅監理員が現に使用している移住定住促進住宅に立ち入るときは、あらかじめ当該移住定住促進住宅の利用者の承認を得なければならない。</w:t>
      </w:r>
    </w:p>
    <w:p w:rsidR="00E629AD" w:rsidRDefault="00E629AD" w:rsidP="00E629AD">
      <w:r>
        <w:rPr>
          <w:rFonts w:hint="eastAsia"/>
        </w:rPr>
        <w:t>3</w:t>
      </w:r>
      <w:r>
        <w:rPr>
          <w:rFonts w:hint="eastAsia"/>
        </w:rPr>
        <w:t xml:space="preserve">　第</w:t>
      </w:r>
      <w:r>
        <w:rPr>
          <w:rFonts w:hint="eastAsia"/>
        </w:rPr>
        <w:t>1</w:t>
      </w:r>
      <w:r>
        <w:rPr>
          <w:rFonts w:hint="eastAsia"/>
        </w:rPr>
        <w:t>項の規定により検査に当たる者は、その身分を示す証票を携帯し、関係人の請求があったときは、これを提示しなければならない。</w:t>
      </w:r>
    </w:p>
    <w:p w:rsidR="00E629AD" w:rsidRDefault="00E629AD" w:rsidP="00E629AD">
      <w:r>
        <w:rPr>
          <w:rFonts w:hint="eastAsia"/>
        </w:rPr>
        <w:t>(</w:t>
      </w:r>
      <w:r>
        <w:rPr>
          <w:rFonts w:hint="eastAsia"/>
        </w:rPr>
        <w:t>住宅の検査</w:t>
      </w:r>
      <w:r>
        <w:rPr>
          <w:rFonts w:hint="eastAsia"/>
        </w:rPr>
        <w:t>)</w:t>
      </w:r>
    </w:p>
    <w:p w:rsidR="00E629AD" w:rsidRDefault="00E629AD" w:rsidP="00E629AD">
      <w:r>
        <w:rPr>
          <w:rFonts w:hint="eastAsia"/>
        </w:rPr>
        <w:t>第</w:t>
      </w:r>
      <w:r>
        <w:rPr>
          <w:rFonts w:hint="eastAsia"/>
        </w:rPr>
        <w:t>22</w:t>
      </w:r>
      <w:r>
        <w:rPr>
          <w:rFonts w:hint="eastAsia"/>
        </w:rPr>
        <w:t>条　利用者は、移住定住促進住宅を明け渡そうとするときは、移住定住促進住宅を明け渡す日の</w:t>
      </w:r>
      <w:r w:rsidR="00D7626C">
        <w:rPr>
          <w:rFonts w:hint="eastAsia"/>
        </w:rPr>
        <w:t>30</w:t>
      </w:r>
      <w:r>
        <w:rPr>
          <w:rFonts w:hint="eastAsia"/>
        </w:rPr>
        <w:t>日前までに町長に届け出て、住宅監理員又は町長の指定する者の検査を受けなければならない。</w:t>
      </w:r>
    </w:p>
    <w:p w:rsidR="00E629AD" w:rsidRDefault="00E629AD" w:rsidP="00E629AD">
      <w:r>
        <w:rPr>
          <w:rFonts w:hint="eastAsia"/>
        </w:rPr>
        <w:t>(</w:t>
      </w:r>
      <w:r>
        <w:rPr>
          <w:rFonts w:hint="eastAsia"/>
        </w:rPr>
        <w:t>定期契約の解除及び移住定住促進住宅の明渡し</w:t>
      </w:r>
      <w:r>
        <w:rPr>
          <w:rFonts w:hint="eastAsia"/>
        </w:rPr>
        <w:t>)</w:t>
      </w:r>
    </w:p>
    <w:p w:rsidR="00E629AD" w:rsidRDefault="00E629AD" w:rsidP="00E629AD">
      <w:r>
        <w:rPr>
          <w:rFonts w:hint="eastAsia"/>
        </w:rPr>
        <w:t>第</w:t>
      </w:r>
      <w:r>
        <w:rPr>
          <w:rFonts w:hint="eastAsia"/>
        </w:rPr>
        <w:t>23</w:t>
      </w:r>
      <w:r>
        <w:rPr>
          <w:rFonts w:hint="eastAsia"/>
        </w:rPr>
        <w:t>条　町長は、利用者が次の各号のいずれかに該当するときは、定期契約を解除し、利用者に対し移住定住促進住宅の明渡しを請求することができる。</w:t>
      </w:r>
    </w:p>
    <w:p w:rsidR="00E629AD" w:rsidRDefault="00E629AD" w:rsidP="00E629AD">
      <w:r>
        <w:rPr>
          <w:rFonts w:hint="eastAsia"/>
        </w:rPr>
        <w:t>(1)</w:t>
      </w:r>
      <w:r>
        <w:rPr>
          <w:rFonts w:hint="eastAsia"/>
        </w:rPr>
        <w:t xml:space="preserve">　不正な行為により入居したことが判明したとき。</w:t>
      </w:r>
    </w:p>
    <w:p w:rsidR="00E629AD" w:rsidRDefault="00E629AD" w:rsidP="00E629AD">
      <w:r>
        <w:rPr>
          <w:rFonts w:hint="eastAsia"/>
        </w:rPr>
        <w:t>(2)</w:t>
      </w:r>
      <w:r>
        <w:rPr>
          <w:rFonts w:hint="eastAsia"/>
        </w:rPr>
        <w:t xml:space="preserve">　利用料を</w:t>
      </w:r>
      <w:r>
        <w:rPr>
          <w:rFonts w:hint="eastAsia"/>
        </w:rPr>
        <w:t>3</w:t>
      </w:r>
      <w:r>
        <w:rPr>
          <w:rFonts w:hint="eastAsia"/>
        </w:rPr>
        <w:t>月以上滞納したとき。</w:t>
      </w:r>
    </w:p>
    <w:p w:rsidR="00E629AD" w:rsidRDefault="00E629AD" w:rsidP="00E629AD">
      <w:r>
        <w:rPr>
          <w:rFonts w:hint="eastAsia"/>
        </w:rPr>
        <w:t>(3)</w:t>
      </w:r>
      <w:r>
        <w:rPr>
          <w:rFonts w:hint="eastAsia"/>
        </w:rPr>
        <w:t xml:space="preserve">　地域社会の平穏を阻害する行為をしたとき。</w:t>
      </w:r>
    </w:p>
    <w:p w:rsidR="00E629AD" w:rsidRDefault="00E629AD" w:rsidP="00E629AD">
      <w:r>
        <w:rPr>
          <w:rFonts w:hint="eastAsia"/>
        </w:rPr>
        <w:t>(4)</w:t>
      </w:r>
      <w:r>
        <w:rPr>
          <w:rFonts w:hint="eastAsia"/>
        </w:rPr>
        <w:t xml:space="preserve">　この条例の規定に違反したとき。</w:t>
      </w:r>
    </w:p>
    <w:p w:rsidR="00E629AD" w:rsidRDefault="00E629AD" w:rsidP="00E629AD">
      <w:r>
        <w:rPr>
          <w:rFonts w:hint="eastAsia"/>
        </w:rPr>
        <w:t>(5)</w:t>
      </w:r>
      <w:r>
        <w:rPr>
          <w:rFonts w:hint="eastAsia"/>
        </w:rPr>
        <w:t xml:space="preserve">　移住定住促進住宅の利用期間が満了したとき、又は利用期間が満了する前に移住定住促進住宅の所有者と町長との間の賃貸借期間が終了したとき。</w:t>
      </w:r>
    </w:p>
    <w:p w:rsidR="00E629AD" w:rsidRDefault="00E629AD" w:rsidP="00E629AD">
      <w:r>
        <w:rPr>
          <w:rFonts w:hint="eastAsia"/>
        </w:rPr>
        <w:t>(6)</w:t>
      </w:r>
      <w:r>
        <w:rPr>
          <w:rFonts w:hint="eastAsia"/>
        </w:rPr>
        <w:t xml:space="preserve">　利用者又は同居者が暴力団員であることが判明したとき。</w:t>
      </w:r>
    </w:p>
    <w:p w:rsidR="00E629AD" w:rsidRDefault="00E629AD" w:rsidP="00E629AD">
      <w:r>
        <w:rPr>
          <w:rFonts w:hint="eastAsia"/>
        </w:rPr>
        <w:t>(</w:t>
      </w:r>
      <w:r>
        <w:rPr>
          <w:rFonts w:hint="eastAsia"/>
        </w:rPr>
        <w:t>委任</w:t>
      </w:r>
      <w:r>
        <w:rPr>
          <w:rFonts w:hint="eastAsia"/>
        </w:rPr>
        <w:t>)</w:t>
      </w:r>
    </w:p>
    <w:p w:rsidR="00E629AD" w:rsidRDefault="00E629AD" w:rsidP="00E629AD">
      <w:r>
        <w:rPr>
          <w:rFonts w:hint="eastAsia"/>
        </w:rPr>
        <w:t>第</w:t>
      </w:r>
      <w:r>
        <w:rPr>
          <w:rFonts w:hint="eastAsia"/>
        </w:rPr>
        <w:t>24</w:t>
      </w:r>
      <w:r>
        <w:rPr>
          <w:rFonts w:hint="eastAsia"/>
        </w:rPr>
        <w:t>条　この条例の施行に関し必要な事項は、町長が別に定める。</w:t>
      </w:r>
    </w:p>
    <w:p w:rsidR="00E629AD" w:rsidRDefault="00E629AD" w:rsidP="00E629AD">
      <w:r>
        <w:rPr>
          <w:rFonts w:hint="eastAsia"/>
        </w:rPr>
        <w:t>附　則</w:t>
      </w:r>
    </w:p>
    <w:p w:rsidR="00E629AD" w:rsidRDefault="00E629AD" w:rsidP="00E629AD">
      <w:r>
        <w:rPr>
          <w:rFonts w:hint="eastAsia"/>
        </w:rPr>
        <w:t>この条例は、平成</w:t>
      </w:r>
      <w:r w:rsidR="00376DAD">
        <w:rPr>
          <w:rFonts w:hint="eastAsia"/>
        </w:rPr>
        <w:t>27</w:t>
      </w:r>
      <w:r>
        <w:rPr>
          <w:rFonts w:hint="eastAsia"/>
        </w:rPr>
        <w:t>年</w:t>
      </w:r>
      <w:r w:rsidR="00376DAD">
        <w:rPr>
          <w:rFonts w:hint="eastAsia"/>
        </w:rPr>
        <w:t>4</w:t>
      </w:r>
      <w:r>
        <w:rPr>
          <w:rFonts w:hint="eastAsia"/>
        </w:rPr>
        <w:t>月</w:t>
      </w:r>
      <w:r w:rsidR="00376DAD">
        <w:rPr>
          <w:rFonts w:hint="eastAsia"/>
        </w:rPr>
        <w:t>１</w:t>
      </w:r>
      <w:r>
        <w:rPr>
          <w:rFonts w:hint="eastAsia"/>
        </w:rPr>
        <w:t>日から施行する。</w:t>
      </w:r>
    </w:p>
    <w:p w:rsidR="00E629AD" w:rsidRDefault="00E629AD" w:rsidP="00E629AD">
      <w:r>
        <w:rPr>
          <w:rFonts w:hint="eastAsia"/>
        </w:rPr>
        <w:t>別表</w:t>
      </w:r>
      <w:r>
        <w:rPr>
          <w:rFonts w:hint="eastAsia"/>
        </w:rPr>
        <w:t>(</w:t>
      </w:r>
      <w:r>
        <w:rPr>
          <w:rFonts w:hint="eastAsia"/>
        </w:rPr>
        <w:t>第</w:t>
      </w:r>
      <w:r>
        <w:rPr>
          <w:rFonts w:hint="eastAsia"/>
        </w:rPr>
        <w:t>6</w:t>
      </w:r>
      <w:r>
        <w:rPr>
          <w:rFonts w:hint="eastAsia"/>
        </w:rPr>
        <w:t>条関係</w:t>
      </w:r>
      <w:r>
        <w:rPr>
          <w:rFonts w:hint="eastAsia"/>
        </w:rPr>
        <w:t>)</w:t>
      </w:r>
    </w:p>
    <w:p w:rsidR="00E629AD" w:rsidRDefault="00E629AD" w:rsidP="00E629AD">
      <w:r>
        <w:rPr>
          <w:rFonts w:hint="eastAsia"/>
        </w:rPr>
        <w:t xml:space="preserve">　　　　　　　</w:t>
      </w:r>
    </w:p>
    <w:p w:rsidR="00E629AD" w:rsidRDefault="00E629AD" w:rsidP="00E629AD">
      <w:r>
        <w:rPr>
          <w:rFonts w:hint="eastAsia"/>
        </w:rPr>
        <w:lastRenderedPageBreak/>
        <w:t xml:space="preserve">　　　　　</w:t>
      </w:r>
    </w:p>
    <w:tbl>
      <w:tblPr>
        <w:tblStyle w:val="a3"/>
        <w:tblW w:w="0" w:type="auto"/>
        <w:tblLook w:val="04A0" w:firstRow="1" w:lastRow="0" w:firstColumn="1" w:lastColumn="0" w:noHBand="0" w:noVBand="1"/>
      </w:tblPr>
      <w:tblGrid>
        <w:gridCol w:w="4351"/>
        <w:gridCol w:w="4351"/>
      </w:tblGrid>
      <w:tr w:rsidR="00E629AD" w:rsidTr="00E629AD">
        <w:tc>
          <w:tcPr>
            <w:tcW w:w="4351" w:type="dxa"/>
          </w:tcPr>
          <w:p w:rsidR="00E629AD" w:rsidRPr="00E629AD" w:rsidRDefault="00E629AD" w:rsidP="00E629AD">
            <w:pPr>
              <w:jc w:val="center"/>
            </w:pPr>
            <w:r>
              <w:rPr>
                <w:rFonts w:hint="eastAsia"/>
              </w:rPr>
              <w:t>経過年数</w:t>
            </w:r>
          </w:p>
        </w:tc>
        <w:tc>
          <w:tcPr>
            <w:tcW w:w="4351" w:type="dxa"/>
          </w:tcPr>
          <w:p w:rsidR="00E629AD" w:rsidRDefault="00E629AD" w:rsidP="00E629AD">
            <w:pPr>
              <w:jc w:val="center"/>
            </w:pPr>
            <w:r>
              <w:rPr>
                <w:rFonts w:hint="eastAsia"/>
              </w:rPr>
              <w:t>返済額</w:t>
            </w:r>
          </w:p>
        </w:tc>
      </w:tr>
      <w:tr w:rsidR="00E629AD" w:rsidTr="00E629AD">
        <w:tc>
          <w:tcPr>
            <w:tcW w:w="4351" w:type="dxa"/>
          </w:tcPr>
          <w:p w:rsidR="00E629AD" w:rsidRPr="00E629AD" w:rsidRDefault="00E629AD" w:rsidP="00E629AD">
            <w:r>
              <w:rPr>
                <w:rFonts w:hint="eastAsia"/>
              </w:rPr>
              <w:t>1</w:t>
            </w:r>
            <w:r>
              <w:rPr>
                <w:rFonts w:hint="eastAsia"/>
              </w:rPr>
              <w:t xml:space="preserve">年未満　　　　　　　　　　</w:t>
            </w:r>
          </w:p>
        </w:tc>
        <w:tc>
          <w:tcPr>
            <w:tcW w:w="4351" w:type="dxa"/>
          </w:tcPr>
          <w:p w:rsidR="00E629AD" w:rsidRPr="00E629AD" w:rsidRDefault="00E629AD" w:rsidP="00E629AD">
            <w:pPr>
              <w:ind w:firstLineChars="50" w:firstLine="105"/>
            </w:pPr>
            <w:r>
              <w:rPr>
                <w:rFonts w:hint="eastAsia"/>
              </w:rPr>
              <w:t>修繕に要した費用の全額</w:t>
            </w:r>
          </w:p>
        </w:tc>
      </w:tr>
      <w:tr w:rsidR="00E629AD" w:rsidTr="00E629AD">
        <w:tc>
          <w:tcPr>
            <w:tcW w:w="4351" w:type="dxa"/>
          </w:tcPr>
          <w:p w:rsidR="00E629AD" w:rsidRDefault="00E629AD" w:rsidP="00E629AD">
            <w:r>
              <w:rPr>
                <w:rFonts w:hint="eastAsia"/>
              </w:rPr>
              <w:t>1</w:t>
            </w:r>
            <w:r>
              <w:rPr>
                <w:rFonts w:hint="eastAsia"/>
              </w:rPr>
              <w:t>年以上</w:t>
            </w:r>
            <w:r>
              <w:rPr>
                <w:rFonts w:hint="eastAsia"/>
              </w:rPr>
              <w:t>2</w:t>
            </w:r>
            <w:r>
              <w:rPr>
                <w:rFonts w:hint="eastAsia"/>
              </w:rPr>
              <w:t>年未満</w:t>
            </w:r>
          </w:p>
        </w:tc>
        <w:tc>
          <w:tcPr>
            <w:tcW w:w="4351" w:type="dxa"/>
          </w:tcPr>
          <w:p w:rsidR="00E629AD" w:rsidRDefault="00E629AD" w:rsidP="00E629AD">
            <w:pPr>
              <w:ind w:firstLineChars="800" w:firstLine="1680"/>
            </w:pPr>
            <w:r>
              <w:rPr>
                <w:rFonts w:hint="eastAsia"/>
              </w:rPr>
              <w:t xml:space="preserve">〃　</w:t>
            </w:r>
            <w:r>
              <w:rPr>
                <w:rFonts w:hint="eastAsia"/>
              </w:rPr>
              <w:t>90</w:t>
            </w:r>
            <w:r>
              <w:rPr>
                <w:rFonts w:hint="eastAsia"/>
              </w:rPr>
              <w:t>％</w:t>
            </w:r>
          </w:p>
        </w:tc>
      </w:tr>
      <w:tr w:rsidR="00E629AD" w:rsidTr="00E629AD">
        <w:tc>
          <w:tcPr>
            <w:tcW w:w="4351" w:type="dxa"/>
          </w:tcPr>
          <w:p w:rsidR="00E629AD" w:rsidRDefault="00E629AD" w:rsidP="00E629AD">
            <w:r>
              <w:rPr>
                <w:rFonts w:hint="eastAsia"/>
              </w:rPr>
              <w:t>2</w:t>
            </w:r>
            <w:r>
              <w:rPr>
                <w:rFonts w:hint="eastAsia"/>
              </w:rPr>
              <w:t>年以上</w:t>
            </w:r>
            <w:r>
              <w:rPr>
                <w:rFonts w:hint="eastAsia"/>
              </w:rPr>
              <w:t>3</w:t>
            </w:r>
            <w:r>
              <w:rPr>
                <w:rFonts w:hint="eastAsia"/>
              </w:rPr>
              <w:t>年未満</w:t>
            </w:r>
          </w:p>
        </w:tc>
        <w:tc>
          <w:tcPr>
            <w:tcW w:w="4351" w:type="dxa"/>
          </w:tcPr>
          <w:p w:rsidR="00E629AD" w:rsidRDefault="00E629AD" w:rsidP="00E629AD">
            <w:pPr>
              <w:jc w:val="center"/>
            </w:pPr>
            <w:r>
              <w:rPr>
                <w:rFonts w:hint="eastAsia"/>
              </w:rPr>
              <w:t xml:space="preserve">〃　</w:t>
            </w:r>
            <w:r>
              <w:rPr>
                <w:rFonts w:hint="eastAsia"/>
              </w:rPr>
              <w:t>80</w:t>
            </w:r>
            <w:r>
              <w:rPr>
                <w:rFonts w:hint="eastAsia"/>
              </w:rPr>
              <w:t>％</w:t>
            </w:r>
          </w:p>
        </w:tc>
      </w:tr>
      <w:tr w:rsidR="00E629AD" w:rsidTr="00E629AD">
        <w:tc>
          <w:tcPr>
            <w:tcW w:w="4351" w:type="dxa"/>
          </w:tcPr>
          <w:p w:rsidR="00E629AD" w:rsidRDefault="00E629AD" w:rsidP="00E629AD">
            <w:r>
              <w:rPr>
                <w:rFonts w:hint="eastAsia"/>
              </w:rPr>
              <w:t>3</w:t>
            </w:r>
            <w:r>
              <w:rPr>
                <w:rFonts w:hint="eastAsia"/>
              </w:rPr>
              <w:t>年以上</w:t>
            </w:r>
            <w:r>
              <w:rPr>
                <w:rFonts w:hint="eastAsia"/>
              </w:rPr>
              <w:t>4</w:t>
            </w:r>
            <w:r>
              <w:rPr>
                <w:rFonts w:hint="eastAsia"/>
              </w:rPr>
              <w:t>年未満</w:t>
            </w:r>
          </w:p>
        </w:tc>
        <w:tc>
          <w:tcPr>
            <w:tcW w:w="4351" w:type="dxa"/>
          </w:tcPr>
          <w:p w:rsidR="00E629AD" w:rsidRDefault="00E629AD" w:rsidP="00E629AD">
            <w:pPr>
              <w:jc w:val="center"/>
            </w:pPr>
            <w:r>
              <w:rPr>
                <w:rFonts w:hint="eastAsia"/>
              </w:rPr>
              <w:t xml:space="preserve">〃　</w:t>
            </w:r>
            <w:r>
              <w:rPr>
                <w:rFonts w:hint="eastAsia"/>
              </w:rPr>
              <w:t>70</w:t>
            </w:r>
            <w:r>
              <w:rPr>
                <w:rFonts w:hint="eastAsia"/>
              </w:rPr>
              <w:t>％</w:t>
            </w:r>
          </w:p>
        </w:tc>
      </w:tr>
      <w:tr w:rsidR="00E629AD" w:rsidTr="00E629AD">
        <w:tc>
          <w:tcPr>
            <w:tcW w:w="4351" w:type="dxa"/>
          </w:tcPr>
          <w:p w:rsidR="00E629AD" w:rsidRDefault="00E629AD" w:rsidP="00E629AD">
            <w:r>
              <w:rPr>
                <w:rFonts w:hint="eastAsia"/>
              </w:rPr>
              <w:t>4</w:t>
            </w:r>
            <w:r>
              <w:rPr>
                <w:rFonts w:hint="eastAsia"/>
              </w:rPr>
              <w:t>年以上</w:t>
            </w:r>
            <w:r>
              <w:rPr>
                <w:rFonts w:hint="eastAsia"/>
              </w:rPr>
              <w:t>5</w:t>
            </w:r>
            <w:r>
              <w:rPr>
                <w:rFonts w:hint="eastAsia"/>
              </w:rPr>
              <w:t>年未満</w:t>
            </w:r>
          </w:p>
        </w:tc>
        <w:tc>
          <w:tcPr>
            <w:tcW w:w="4351" w:type="dxa"/>
          </w:tcPr>
          <w:p w:rsidR="00E629AD" w:rsidRDefault="00E629AD" w:rsidP="00E629AD">
            <w:pPr>
              <w:jc w:val="center"/>
            </w:pPr>
            <w:r>
              <w:rPr>
                <w:rFonts w:hint="eastAsia"/>
              </w:rPr>
              <w:t xml:space="preserve">〃　</w:t>
            </w:r>
            <w:r>
              <w:rPr>
                <w:rFonts w:hint="eastAsia"/>
              </w:rPr>
              <w:t>60</w:t>
            </w:r>
            <w:r>
              <w:rPr>
                <w:rFonts w:hint="eastAsia"/>
              </w:rPr>
              <w:t>％</w:t>
            </w:r>
          </w:p>
        </w:tc>
      </w:tr>
      <w:tr w:rsidR="00E629AD" w:rsidTr="00E629AD">
        <w:tc>
          <w:tcPr>
            <w:tcW w:w="4351" w:type="dxa"/>
          </w:tcPr>
          <w:p w:rsidR="00E629AD" w:rsidRDefault="00E629AD" w:rsidP="00E629AD">
            <w:r>
              <w:rPr>
                <w:rFonts w:hint="eastAsia"/>
              </w:rPr>
              <w:t>5</w:t>
            </w:r>
            <w:r>
              <w:rPr>
                <w:rFonts w:hint="eastAsia"/>
              </w:rPr>
              <w:t>年以上</w:t>
            </w:r>
            <w:r>
              <w:rPr>
                <w:rFonts w:hint="eastAsia"/>
              </w:rPr>
              <w:t>6</w:t>
            </w:r>
            <w:r>
              <w:rPr>
                <w:rFonts w:hint="eastAsia"/>
              </w:rPr>
              <w:t>年未満</w:t>
            </w:r>
          </w:p>
        </w:tc>
        <w:tc>
          <w:tcPr>
            <w:tcW w:w="4351" w:type="dxa"/>
          </w:tcPr>
          <w:p w:rsidR="00E629AD" w:rsidRDefault="00E629AD" w:rsidP="00E629AD">
            <w:pPr>
              <w:jc w:val="center"/>
            </w:pPr>
            <w:r>
              <w:rPr>
                <w:rFonts w:hint="eastAsia"/>
              </w:rPr>
              <w:t xml:space="preserve">〃　</w:t>
            </w:r>
            <w:r>
              <w:rPr>
                <w:rFonts w:hint="eastAsia"/>
              </w:rPr>
              <w:t>50</w:t>
            </w:r>
            <w:r>
              <w:rPr>
                <w:rFonts w:hint="eastAsia"/>
              </w:rPr>
              <w:t>％</w:t>
            </w:r>
          </w:p>
        </w:tc>
      </w:tr>
      <w:tr w:rsidR="00E629AD" w:rsidTr="00E629AD">
        <w:trPr>
          <w:trHeight w:val="345"/>
        </w:trPr>
        <w:tc>
          <w:tcPr>
            <w:tcW w:w="4351" w:type="dxa"/>
          </w:tcPr>
          <w:p w:rsidR="00E629AD" w:rsidRDefault="00E629AD" w:rsidP="00E629AD">
            <w:r>
              <w:rPr>
                <w:rFonts w:hint="eastAsia"/>
              </w:rPr>
              <w:t>6</w:t>
            </w:r>
            <w:r>
              <w:rPr>
                <w:rFonts w:hint="eastAsia"/>
              </w:rPr>
              <w:t>年以上</w:t>
            </w:r>
            <w:r>
              <w:rPr>
                <w:rFonts w:hint="eastAsia"/>
              </w:rPr>
              <w:t>7</w:t>
            </w:r>
            <w:r>
              <w:rPr>
                <w:rFonts w:hint="eastAsia"/>
              </w:rPr>
              <w:t>年未満</w:t>
            </w:r>
          </w:p>
        </w:tc>
        <w:tc>
          <w:tcPr>
            <w:tcW w:w="4351" w:type="dxa"/>
          </w:tcPr>
          <w:p w:rsidR="00E629AD" w:rsidRDefault="00E629AD" w:rsidP="00E629AD">
            <w:pPr>
              <w:jc w:val="center"/>
            </w:pPr>
            <w:r>
              <w:rPr>
                <w:rFonts w:hint="eastAsia"/>
              </w:rPr>
              <w:t xml:space="preserve">〃　</w:t>
            </w:r>
            <w:r>
              <w:rPr>
                <w:rFonts w:hint="eastAsia"/>
              </w:rPr>
              <w:t>40</w:t>
            </w:r>
            <w:r>
              <w:rPr>
                <w:rFonts w:hint="eastAsia"/>
              </w:rPr>
              <w:t>％</w:t>
            </w:r>
          </w:p>
        </w:tc>
      </w:tr>
      <w:tr w:rsidR="00E629AD" w:rsidTr="00E629AD">
        <w:trPr>
          <w:trHeight w:val="405"/>
        </w:trPr>
        <w:tc>
          <w:tcPr>
            <w:tcW w:w="4351" w:type="dxa"/>
          </w:tcPr>
          <w:p w:rsidR="00E629AD" w:rsidRDefault="00E629AD" w:rsidP="00E629AD">
            <w:r>
              <w:rPr>
                <w:rFonts w:hint="eastAsia"/>
              </w:rPr>
              <w:t>7</w:t>
            </w:r>
            <w:r>
              <w:rPr>
                <w:rFonts w:hint="eastAsia"/>
              </w:rPr>
              <w:t>年以上</w:t>
            </w:r>
            <w:r>
              <w:rPr>
                <w:rFonts w:hint="eastAsia"/>
              </w:rPr>
              <w:t>8</w:t>
            </w:r>
            <w:r>
              <w:rPr>
                <w:rFonts w:hint="eastAsia"/>
              </w:rPr>
              <w:t>年未満</w:t>
            </w:r>
          </w:p>
        </w:tc>
        <w:tc>
          <w:tcPr>
            <w:tcW w:w="4351" w:type="dxa"/>
          </w:tcPr>
          <w:p w:rsidR="00E629AD" w:rsidRDefault="00E629AD" w:rsidP="00E629AD">
            <w:pPr>
              <w:jc w:val="center"/>
            </w:pPr>
            <w:r>
              <w:rPr>
                <w:rFonts w:hint="eastAsia"/>
              </w:rPr>
              <w:t xml:space="preserve">〃　</w:t>
            </w:r>
            <w:r>
              <w:rPr>
                <w:rFonts w:hint="eastAsia"/>
              </w:rPr>
              <w:t>30</w:t>
            </w:r>
            <w:r>
              <w:rPr>
                <w:rFonts w:hint="eastAsia"/>
              </w:rPr>
              <w:t>％</w:t>
            </w:r>
          </w:p>
        </w:tc>
      </w:tr>
      <w:tr w:rsidR="00E629AD" w:rsidTr="00E629AD">
        <w:trPr>
          <w:trHeight w:val="390"/>
        </w:trPr>
        <w:tc>
          <w:tcPr>
            <w:tcW w:w="4351" w:type="dxa"/>
          </w:tcPr>
          <w:p w:rsidR="00E629AD" w:rsidRDefault="00E629AD" w:rsidP="00E629AD">
            <w:r>
              <w:rPr>
                <w:rFonts w:hint="eastAsia"/>
              </w:rPr>
              <w:t>8</w:t>
            </w:r>
            <w:r>
              <w:rPr>
                <w:rFonts w:hint="eastAsia"/>
              </w:rPr>
              <w:t>年以上</w:t>
            </w:r>
            <w:r>
              <w:rPr>
                <w:rFonts w:hint="eastAsia"/>
              </w:rPr>
              <w:t>9</w:t>
            </w:r>
            <w:r>
              <w:rPr>
                <w:rFonts w:hint="eastAsia"/>
              </w:rPr>
              <w:t>年未満</w:t>
            </w:r>
          </w:p>
        </w:tc>
        <w:tc>
          <w:tcPr>
            <w:tcW w:w="4351" w:type="dxa"/>
          </w:tcPr>
          <w:p w:rsidR="00E629AD" w:rsidRDefault="00E629AD" w:rsidP="00E629AD">
            <w:pPr>
              <w:jc w:val="center"/>
            </w:pPr>
            <w:r>
              <w:rPr>
                <w:rFonts w:hint="eastAsia"/>
              </w:rPr>
              <w:t xml:space="preserve">〃　</w:t>
            </w:r>
            <w:r>
              <w:rPr>
                <w:rFonts w:hint="eastAsia"/>
              </w:rPr>
              <w:t>20</w:t>
            </w:r>
            <w:r>
              <w:rPr>
                <w:rFonts w:hint="eastAsia"/>
              </w:rPr>
              <w:t>％</w:t>
            </w:r>
          </w:p>
        </w:tc>
      </w:tr>
      <w:tr w:rsidR="00E629AD" w:rsidTr="00E629AD">
        <w:trPr>
          <w:trHeight w:val="315"/>
        </w:trPr>
        <w:tc>
          <w:tcPr>
            <w:tcW w:w="4351" w:type="dxa"/>
          </w:tcPr>
          <w:p w:rsidR="00E629AD" w:rsidRDefault="00E629AD" w:rsidP="00E629AD">
            <w:r>
              <w:rPr>
                <w:rFonts w:hint="eastAsia"/>
              </w:rPr>
              <w:t>9</w:t>
            </w:r>
            <w:r>
              <w:rPr>
                <w:rFonts w:hint="eastAsia"/>
              </w:rPr>
              <w:t>年以上</w:t>
            </w:r>
            <w:r>
              <w:rPr>
                <w:rFonts w:hint="eastAsia"/>
              </w:rPr>
              <w:t xml:space="preserve">10 </w:t>
            </w:r>
            <w:r>
              <w:rPr>
                <w:rFonts w:hint="eastAsia"/>
              </w:rPr>
              <w:t>年未満</w:t>
            </w:r>
          </w:p>
        </w:tc>
        <w:tc>
          <w:tcPr>
            <w:tcW w:w="4351" w:type="dxa"/>
          </w:tcPr>
          <w:p w:rsidR="00E629AD" w:rsidRDefault="00E629AD" w:rsidP="00E629AD">
            <w:pPr>
              <w:jc w:val="center"/>
            </w:pPr>
            <w:r>
              <w:rPr>
                <w:rFonts w:hint="eastAsia"/>
              </w:rPr>
              <w:t xml:space="preserve">〃　</w:t>
            </w:r>
            <w:r>
              <w:rPr>
                <w:rFonts w:hint="eastAsia"/>
              </w:rPr>
              <w:t>10</w:t>
            </w:r>
            <w:r>
              <w:rPr>
                <w:rFonts w:hint="eastAsia"/>
              </w:rPr>
              <w:t>％</w:t>
            </w:r>
          </w:p>
        </w:tc>
      </w:tr>
    </w:tbl>
    <w:p w:rsidR="00A749D8" w:rsidRDefault="00A749D8" w:rsidP="00E629AD"/>
    <w:sectPr w:rsidR="00A749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9F" w:rsidRDefault="00FC4E9F" w:rsidP="00FC4E9F">
      <w:r>
        <w:separator/>
      </w:r>
    </w:p>
  </w:endnote>
  <w:endnote w:type="continuationSeparator" w:id="0">
    <w:p w:rsidR="00FC4E9F" w:rsidRDefault="00FC4E9F" w:rsidP="00FC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9F" w:rsidRDefault="00FC4E9F" w:rsidP="00FC4E9F">
      <w:r>
        <w:separator/>
      </w:r>
    </w:p>
  </w:footnote>
  <w:footnote w:type="continuationSeparator" w:id="0">
    <w:p w:rsidR="00FC4E9F" w:rsidRDefault="00FC4E9F" w:rsidP="00FC4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AD"/>
    <w:rsid w:val="00003A75"/>
    <w:rsid w:val="00013B92"/>
    <w:rsid w:val="00024B3F"/>
    <w:rsid w:val="00026A69"/>
    <w:rsid w:val="00026BDF"/>
    <w:rsid w:val="00030ACF"/>
    <w:rsid w:val="000371DF"/>
    <w:rsid w:val="000406B2"/>
    <w:rsid w:val="00042875"/>
    <w:rsid w:val="000468A8"/>
    <w:rsid w:val="00053C78"/>
    <w:rsid w:val="00057BC5"/>
    <w:rsid w:val="00062F6F"/>
    <w:rsid w:val="0006479D"/>
    <w:rsid w:val="00064FFB"/>
    <w:rsid w:val="0006512A"/>
    <w:rsid w:val="000703A9"/>
    <w:rsid w:val="000736FA"/>
    <w:rsid w:val="00075C2B"/>
    <w:rsid w:val="000838BA"/>
    <w:rsid w:val="00090688"/>
    <w:rsid w:val="000916A5"/>
    <w:rsid w:val="000929CC"/>
    <w:rsid w:val="000A0077"/>
    <w:rsid w:val="000A79F0"/>
    <w:rsid w:val="000A7A19"/>
    <w:rsid w:val="000B72A8"/>
    <w:rsid w:val="000C07FD"/>
    <w:rsid w:val="000C5893"/>
    <w:rsid w:val="000D35F8"/>
    <w:rsid w:val="000D6279"/>
    <w:rsid w:val="000E38BA"/>
    <w:rsid w:val="000E55CF"/>
    <w:rsid w:val="000E69E6"/>
    <w:rsid w:val="000F257D"/>
    <w:rsid w:val="000F6D25"/>
    <w:rsid w:val="000F78FE"/>
    <w:rsid w:val="001028EE"/>
    <w:rsid w:val="00104577"/>
    <w:rsid w:val="00105210"/>
    <w:rsid w:val="0011033A"/>
    <w:rsid w:val="001127B8"/>
    <w:rsid w:val="00113A04"/>
    <w:rsid w:val="001150AC"/>
    <w:rsid w:val="00121717"/>
    <w:rsid w:val="0012278A"/>
    <w:rsid w:val="00123DE5"/>
    <w:rsid w:val="00126609"/>
    <w:rsid w:val="00133314"/>
    <w:rsid w:val="00133703"/>
    <w:rsid w:val="00134813"/>
    <w:rsid w:val="00135333"/>
    <w:rsid w:val="00142EC7"/>
    <w:rsid w:val="00145A49"/>
    <w:rsid w:val="00163530"/>
    <w:rsid w:val="00163A0D"/>
    <w:rsid w:val="00163E4F"/>
    <w:rsid w:val="00164F35"/>
    <w:rsid w:val="00167468"/>
    <w:rsid w:val="00171C5C"/>
    <w:rsid w:val="00175B3F"/>
    <w:rsid w:val="00180755"/>
    <w:rsid w:val="00190D9B"/>
    <w:rsid w:val="00191616"/>
    <w:rsid w:val="001937B5"/>
    <w:rsid w:val="0019536F"/>
    <w:rsid w:val="001967B6"/>
    <w:rsid w:val="001971F0"/>
    <w:rsid w:val="001A1FED"/>
    <w:rsid w:val="001A2166"/>
    <w:rsid w:val="001A3C1F"/>
    <w:rsid w:val="001A4D62"/>
    <w:rsid w:val="001B0283"/>
    <w:rsid w:val="001B18CA"/>
    <w:rsid w:val="001B472E"/>
    <w:rsid w:val="001B4BA3"/>
    <w:rsid w:val="001B5E64"/>
    <w:rsid w:val="001B7D2A"/>
    <w:rsid w:val="001C3134"/>
    <w:rsid w:val="001C40A0"/>
    <w:rsid w:val="001C5E16"/>
    <w:rsid w:val="001D5020"/>
    <w:rsid w:val="001E1050"/>
    <w:rsid w:val="001E1958"/>
    <w:rsid w:val="001E4B2B"/>
    <w:rsid w:val="0020044A"/>
    <w:rsid w:val="00212813"/>
    <w:rsid w:val="00222DDB"/>
    <w:rsid w:val="002310F9"/>
    <w:rsid w:val="00237ECB"/>
    <w:rsid w:val="00251746"/>
    <w:rsid w:val="00254F7C"/>
    <w:rsid w:val="00257F08"/>
    <w:rsid w:val="00261497"/>
    <w:rsid w:val="00263B85"/>
    <w:rsid w:val="002725A9"/>
    <w:rsid w:val="00273B71"/>
    <w:rsid w:val="002747B5"/>
    <w:rsid w:val="002774A7"/>
    <w:rsid w:val="0028082B"/>
    <w:rsid w:val="00284F28"/>
    <w:rsid w:val="00287D07"/>
    <w:rsid w:val="00294075"/>
    <w:rsid w:val="002A2191"/>
    <w:rsid w:val="002A2BFA"/>
    <w:rsid w:val="002B2454"/>
    <w:rsid w:val="002B2E91"/>
    <w:rsid w:val="002B4711"/>
    <w:rsid w:val="002C10B4"/>
    <w:rsid w:val="002C1BC2"/>
    <w:rsid w:val="002C465C"/>
    <w:rsid w:val="002C5ECA"/>
    <w:rsid w:val="002D1CA4"/>
    <w:rsid w:val="002D349C"/>
    <w:rsid w:val="002D5EAB"/>
    <w:rsid w:val="002F14B9"/>
    <w:rsid w:val="00304BBD"/>
    <w:rsid w:val="00313C67"/>
    <w:rsid w:val="003171E9"/>
    <w:rsid w:val="003176F2"/>
    <w:rsid w:val="00320D11"/>
    <w:rsid w:val="0032663C"/>
    <w:rsid w:val="0033026D"/>
    <w:rsid w:val="00340CB4"/>
    <w:rsid w:val="00340FAC"/>
    <w:rsid w:val="00350115"/>
    <w:rsid w:val="00350A71"/>
    <w:rsid w:val="00351A9B"/>
    <w:rsid w:val="00366671"/>
    <w:rsid w:val="00367BFB"/>
    <w:rsid w:val="00371E58"/>
    <w:rsid w:val="00372036"/>
    <w:rsid w:val="003725C3"/>
    <w:rsid w:val="00374175"/>
    <w:rsid w:val="00376136"/>
    <w:rsid w:val="00376DAD"/>
    <w:rsid w:val="00376F15"/>
    <w:rsid w:val="00377F90"/>
    <w:rsid w:val="00385366"/>
    <w:rsid w:val="00386522"/>
    <w:rsid w:val="00392B79"/>
    <w:rsid w:val="003A09F0"/>
    <w:rsid w:val="003A1A1E"/>
    <w:rsid w:val="003B4F52"/>
    <w:rsid w:val="003C3117"/>
    <w:rsid w:val="003C3CA6"/>
    <w:rsid w:val="003C74C6"/>
    <w:rsid w:val="003D0794"/>
    <w:rsid w:val="003D4DA2"/>
    <w:rsid w:val="003D5FE4"/>
    <w:rsid w:val="003F347E"/>
    <w:rsid w:val="003F40FC"/>
    <w:rsid w:val="003F6884"/>
    <w:rsid w:val="003F7829"/>
    <w:rsid w:val="0040061C"/>
    <w:rsid w:val="00402E77"/>
    <w:rsid w:val="00405B51"/>
    <w:rsid w:val="00410379"/>
    <w:rsid w:val="00412856"/>
    <w:rsid w:val="004133F8"/>
    <w:rsid w:val="00415992"/>
    <w:rsid w:val="00422707"/>
    <w:rsid w:val="00425674"/>
    <w:rsid w:val="00432471"/>
    <w:rsid w:val="004378D7"/>
    <w:rsid w:val="0044368D"/>
    <w:rsid w:val="004467D3"/>
    <w:rsid w:val="0045360E"/>
    <w:rsid w:val="00454CA2"/>
    <w:rsid w:val="00466E03"/>
    <w:rsid w:val="00484FD8"/>
    <w:rsid w:val="00490322"/>
    <w:rsid w:val="00494E0B"/>
    <w:rsid w:val="00495823"/>
    <w:rsid w:val="0049653C"/>
    <w:rsid w:val="004A25C6"/>
    <w:rsid w:val="004B0058"/>
    <w:rsid w:val="004C7296"/>
    <w:rsid w:val="004C72C3"/>
    <w:rsid w:val="004C7532"/>
    <w:rsid w:val="004C774F"/>
    <w:rsid w:val="004F0F77"/>
    <w:rsid w:val="004F66B1"/>
    <w:rsid w:val="0050230E"/>
    <w:rsid w:val="00512018"/>
    <w:rsid w:val="0052115F"/>
    <w:rsid w:val="00525C0A"/>
    <w:rsid w:val="00532A8E"/>
    <w:rsid w:val="00534312"/>
    <w:rsid w:val="005368B7"/>
    <w:rsid w:val="00543C3E"/>
    <w:rsid w:val="0054439C"/>
    <w:rsid w:val="00546948"/>
    <w:rsid w:val="00547765"/>
    <w:rsid w:val="005514B0"/>
    <w:rsid w:val="005514CB"/>
    <w:rsid w:val="005570AC"/>
    <w:rsid w:val="00562C05"/>
    <w:rsid w:val="00564C97"/>
    <w:rsid w:val="00574001"/>
    <w:rsid w:val="0057609C"/>
    <w:rsid w:val="005762FA"/>
    <w:rsid w:val="00577AEF"/>
    <w:rsid w:val="005861A2"/>
    <w:rsid w:val="005950E8"/>
    <w:rsid w:val="005A1A83"/>
    <w:rsid w:val="005A1F46"/>
    <w:rsid w:val="005B31F3"/>
    <w:rsid w:val="005B4908"/>
    <w:rsid w:val="005C087F"/>
    <w:rsid w:val="005C3DDB"/>
    <w:rsid w:val="005C6626"/>
    <w:rsid w:val="005D5B18"/>
    <w:rsid w:val="005D5B8D"/>
    <w:rsid w:val="005D6179"/>
    <w:rsid w:val="005F32DF"/>
    <w:rsid w:val="005F58CF"/>
    <w:rsid w:val="005F7FDA"/>
    <w:rsid w:val="0060356E"/>
    <w:rsid w:val="006060E3"/>
    <w:rsid w:val="00616DC5"/>
    <w:rsid w:val="0062666B"/>
    <w:rsid w:val="00630767"/>
    <w:rsid w:val="00631E18"/>
    <w:rsid w:val="006335E1"/>
    <w:rsid w:val="0063527A"/>
    <w:rsid w:val="006361B7"/>
    <w:rsid w:val="00636891"/>
    <w:rsid w:val="00642316"/>
    <w:rsid w:val="00650E27"/>
    <w:rsid w:val="006520DC"/>
    <w:rsid w:val="00660EEB"/>
    <w:rsid w:val="00661CA6"/>
    <w:rsid w:val="00664255"/>
    <w:rsid w:val="00664D3C"/>
    <w:rsid w:val="0068107A"/>
    <w:rsid w:val="00681C34"/>
    <w:rsid w:val="00684D81"/>
    <w:rsid w:val="006974FA"/>
    <w:rsid w:val="006A5E2D"/>
    <w:rsid w:val="006B0BD9"/>
    <w:rsid w:val="006B2177"/>
    <w:rsid w:val="006B38DA"/>
    <w:rsid w:val="006C0E75"/>
    <w:rsid w:val="006C2AF0"/>
    <w:rsid w:val="006C2BB3"/>
    <w:rsid w:val="006D3721"/>
    <w:rsid w:val="006D3D8A"/>
    <w:rsid w:val="006D416A"/>
    <w:rsid w:val="006D5471"/>
    <w:rsid w:val="006D7DD3"/>
    <w:rsid w:val="006F5697"/>
    <w:rsid w:val="006F6E69"/>
    <w:rsid w:val="00705105"/>
    <w:rsid w:val="007135F4"/>
    <w:rsid w:val="00713A93"/>
    <w:rsid w:val="007178D4"/>
    <w:rsid w:val="007179E4"/>
    <w:rsid w:val="007241A5"/>
    <w:rsid w:val="007267AF"/>
    <w:rsid w:val="00733871"/>
    <w:rsid w:val="00733930"/>
    <w:rsid w:val="00737460"/>
    <w:rsid w:val="00737BA9"/>
    <w:rsid w:val="007410E7"/>
    <w:rsid w:val="00743877"/>
    <w:rsid w:val="0075025A"/>
    <w:rsid w:val="00750DFC"/>
    <w:rsid w:val="0075669D"/>
    <w:rsid w:val="00760E00"/>
    <w:rsid w:val="0076177D"/>
    <w:rsid w:val="00761E41"/>
    <w:rsid w:val="00764FBB"/>
    <w:rsid w:val="00776E4D"/>
    <w:rsid w:val="007776E4"/>
    <w:rsid w:val="00790E5D"/>
    <w:rsid w:val="00793B56"/>
    <w:rsid w:val="007A2E57"/>
    <w:rsid w:val="007A5BE0"/>
    <w:rsid w:val="007A7B1D"/>
    <w:rsid w:val="007B1E71"/>
    <w:rsid w:val="007B3150"/>
    <w:rsid w:val="007B5CB0"/>
    <w:rsid w:val="007C1F4A"/>
    <w:rsid w:val="007D19A4"/>
    <w:rsid w:val="007D203C"/>
    <w:rsid w:val="007D51CA"/>
    <w:rsid w:val="007D5F58"/>
    <w:rsid w:val="007D7F93"/>
    <w:rsid w:val="007E12B9"/>
    <w:rsid w:val="007E2BE0"/>
    <w:rsid w:val="007F24CA"/>
    <w:rsid w:val="007F350C"/>
    <w:rsid w:val="008072FF"/>
    <w:rsid w:val="00820F60"/>
    <w:rsid w:val="00841CC4"/>
    <w:rsid w:val="008443B4"/>
    <w:rsid w:val="00844FE9"/>
    <w:rsid w:val="0085767D"/>
    <w:rsid w:val="008664A2"/>
    <w:rsid w:val="00870A87"/>
    <w:rsid w:val="00871F3B"/>
    <w:rsid w:val="008739EB"/>
    <w:rsid w:val="00874F63"/>
    <w:rsid w:val="008761B1"/>
    <w:rsid w:val="0088502E"/>
    <w:rsid w:val="008850BD"/>
    <w:rsid w:val="00885741"/>
    <w:rsid w:val="008938CA"/>
    <w:rsid w:val="0089481B"/>
    <w:rsid w:val="0089770B"/>
    <w:rsid w:val="00897C61"/>
    <w:rsid w:val="008A068E"/>
    <w:rsid w:val="008A6355"/>
    <w:rsid w:val="008A7D52"/>
    <w:rsid w:val="008B259E"/>
    <w:rsid w:val="008B38D0"/>
    <w:rsid w:val="008B5D3E"/>
    <w:rsid w:val="008B66AC"/>
    <w:rsid w:val="008B7B05"/>
    <w:rsid w:val="008C0574"/>
    <w:rsid w:val="008C3B5D"/>
    <w:rsid w:val="008C51FF"/>
    <w:rsid w:val="008D2493"/>
    <w:rsid w:val="008D30C1"/>
    <w:rsid w:val="008E0E64"/>
    <w:rsid w:val="008F37CE"/>
    <w:rsid w:val="008F3A96"/>
    <w:rsid w:val="008F6D97"/>
    <w:rsid w:val="0090501D"/>
    <w:rsid w:val="00906068"/>
    <w:rsid w:val="009101EC"/>
    <w:rsid w:val="0091388E"/>
    <w:rsid w:val="009209E2"/>
    <w:rsid w:val="0092195F"/>
    <w:rsid w:val="0092444E"/>
    <w:rsid w:val="0093135A"/>
    <w:rsid w:val="00942A89"/>
    <w:rsid w:val="009445D4"/>
    <w:rsid w:val="009537EE"/>
    <w:rsid w:val="009604FF"/>
    <w:rsid w:val="00962D8B"/>
    <w:rsid w:val="00965C33"/>
    <w:rsid w:val="00971830"/>
    <w:rsid w:val="00976C5B"/>
    <w:rsid w:val="009811A7"/>
    <w:rsid w:val="009B2619"/>
    <w:rsid w:val="009B6130"/>
    <w:rsid w:val="009B6202"/>
    <w:rsid w:val="009C0D8F"/>
    <w:rsid w:val="009C2D77"/>
    <w:rsid w:val="009C4102"/>
    <w:rsid w:val="009C690E"/>
    <w:rsid w:val="009C7D1F"/>
    <w:rsid w:val="009E0FA0"/>
    <w:rsid w:val="009E6CD9"/>
    <w:rsid w:val="009F0005"/>
    <w:rsid w:val="009F61E4"/>
    <w:rsid w:val="009F7498"/>
    <w:rsid w:val="00A052DE"/>
    <w:rsid w:val="00A07264"/>
    <w:rsid w:val="00A1003D"/>
    <w:rsid w:val="00A2151B"/>
    <w:rsid w:val="00A220AB"/>
    <w:rsid w:val="00A246CD"/>
    <w:rsid w:val="00A24C48"/>
    <w:rsid w:val="00A31EC3"/>
    <w:rsid w:val="00A3420E"/>
    <w:rsid w:val="00A35F20"/>
    <w:rsid w:val="00A372CD"/>
    <w:rsid w:val="00A41C44"/>
    <w:rsid w:val="00A41DA5"/>
    <w:rsid w:val="00A458D5"/>
    <w:rsid w:val="00A51D2F"/>
    <w:rsid w:val="00A55E6A"/>
    <w:rsid w:val="00A57707"/>
    <w:rsid w:val="00A612F9"/>
    <w:rsid w:val="00A64E30"/>
    <w:rsid w:val="00A67002"/>
    <w:rsid w:val="00A73C94"/>
    <w:rsid w:val="00A749D8"/>
    <w:rsid w:val="00A769C6"/>
    <w:rsid w:val="00A801CF"/>
    <w:rsid w:val="00A81256"/>
    <w:rsid w:val="00A84C87"/>
    <w:rsid w:val="00A85D10"/>
    <w:rsid w:val="00A87DD5"/>
    <w:rsid w:val="00A913D6"/>
    <w:rsid w:val="00A9182A"/>
    <w:rsid w:val="00A95454"/>
    <w:rsid w:val="00A95B5A"/>
    <w:rsid w:val="00A96766"/>
    <w:rsid w:val="00AA36B4"/>
    <w:rsid w:val="00AA4089"/>
    <w:rsid w:val="00AB15B9"/>
    <w:rsid w:val="00AB1C02"/>
    <w:rsid w:val="00AB2026"/>
    <w:rsid w:val="00AB271C"/>
    <w:rsid w:val="00AB4587"/>
    <w:rsid w:val="00AD1FC5"/>
    <w:rsid w:val="00AD2F0C"/>
    <w:rsid w:val="00AD4A81"/>
    <w:rsid w:val="00AD547B"/>
    <w:rsid w:val="00AE2A22"/>
    <w:rsid w:val="00AE2A87"/>
    <w:rsid w:val="00AE4766"/>
    <w:rsid w:val="00AE4D7B"/>
    <w:rsid w:val="00AE5A14"/>
    <w:rsid w:val="00AE7AA2"/>
    <w:rsid w:val="00AF73AE"/>
    <w:rsid w:val="00B00946"/>
    <w:rsid w:val="00B028C2"/>
    <w:rsid w:val="00B060E9"/>
    <w:rsid w:val="00B07ECE"/>
    <w:rsid w:val="00B1663E"/>
    <w:rsid w:val="00B16E98"/>
    <w:rsid w:val="00B2400E"/>
    <w:rsid w:val="00B2464C"/>
    <w:rsid w:val="00B24A57"/>
    <w:rsid w:val="00B2628E"/>
    <w:rsid w:val="00B2644D"/>
    <w:rsid w:val="00B3267C"/>
    <w:rsid w:val="00B33A9F"/>
    <w:rsid w:val="00B35316"/>
    <w:rsid w:val="00B35602"/>
    <w:rsid w:val="00B36CD1"/>
    <w:rsid w:val="00B41CE3"/>
    <w:rsid w:val="00B42C32"/>
    <w:rsid w:val="00B54B5F"/>
    <w:rsid w:val="00B57E0B"/>
    <w:rsid w:val="00B57FB5"/>
    <w:rsid w:val="00B608FC"/>
    <w:rsid w:val="00B619DA"/>
    <w:rsid w:val="00B61DB8"/>
    <w:rsid w:val="00B66163"/>
    <w:rsid w:val="00B664F8"/>
    <w:rsid w:val="00B6678C"/>
    <w:rsid w:val="00B72E6F"/>
    <w:rsid w:val="00B76403"/>
    <w:rsid w:val="00B844AA"/>
    <w:rsid w:val="00B86C04"/>
    <w:rsid w:val="00B8763A"/>
    <w:rsid w:val="00B87DC6"/>
    <w:rsid w:val="00B91411"/>
    <w:rsid w:val="00B92752"/>
    <w:rsid w:val="00B94C15"/>
    <w:rsid w:val="00B95028"/>
    <w:rsid w:val="00B966B0"/>
    <w:rsid w:val="00BA7CB5"/>
    <w:rsid w:val="00BB0B4A"/>
    <w:rsid w:val="00BB274B"/>
    <w:rsid w:val="00BB4A48"/>
    <w:rsid w:val="00BC0909"/>
    <w:rsid w:val="00BC29C1"/>
    <w:rsid w:val="00BC64D4"/>
    <w:rsid w:val="00BC7A03"/>
    <w:rsid w:val="00BD0385"/>
    <w:rsid w:val="00BD16A4"/>
    <w:rsid w:val="00BD1FA0"/>
    <w:rsid w:val="00BD5360"/>
    <w:rsid w:val="00BD5EB7"/>
    <w:rsid w:val="00BD696A"/>
    <w:rsid w:val="00BE1D80"/>
    <w:rsid w:val="00BE5114"/>
    <w:rsid w:val="00BE6E73"/>
    <w:rsid w:val="00C04A0B"/>
    <w:rsid w:val="00C0722D"/>
    <w:rsid w:val="00C10BFA"/>
    <w:rsid w:val="00C10C68"/>
    <w:rsid w:val="00C15038"/>
    <w:rsid w:val="00C2070F"/>
    <w:rsid w:val="00C279E2"/>
    <w:rsid w:val="00C329E9"/>
    <w:rsid w:val="00C342C1"/>
    <w:rsid w:val="00C379F0"/>
    <w:rsid w:val="00C423E0"/>
    <w:rsid w:val="00C50F98"/>
    <w:rsid w:val="00C5190C"/>
    <w:rsid w:val="00C537CF"/>
    <w:rsid w:val="00C56066"/>
    <w:rsid w:val="00C60D55"/>
    <w:rsid w:val="00C630EC"/>
    <w:rsid w:val="00C65336"/>
    <w:rsid w:val="00C728E0"/>
    <w:rsid w:val="00C802D7"/>
    <w:rsid w:val="00C82619"/>
    <w:rsid w:val="00C87C0F"/>
    <w:rsid w:val="00C95163"/>
    <w:rsid w:val="00C966A6"/>
    <w:rsid w:val="00CA0B07"/>
    <w:rsid w:val="00CA43A5"/>
    <w:rsid w:val="00CA49C1"/>
    <w:rsid w:val="00CB0905"/>
    <w:rsid w:val="00CB0B53"/>
    <w:rsid w:val="00CB3C17"/>
    <w:rsid w:val="00CC5F70"/>
    <w:rsid w:val="00CC7133"/>
    <w:rsid w:val="00CD0C6F"/>
    <w:rsid w:val="00CD20E8"/>
    <w:rsid w:val="00CD50EA"/>
    <w:rsid w:val="00CE7D97"/>
    <w:rsid w:val="00CF44DA"/>
    <w:rsid w:val="00CF45C6"/>
    <w:rsid w:val="00CF6F27"/>
    <w:rsid w:val="00CF7BF4"/>
    <w:rsid w:val="00D03AF2"/>
    <w:rsid w:val="00D06806"/>
    <w:rsid w:val="00D0692C"/>
    <w:rsid w:val="00D26C52"/>
    <w:rsid w:val="00D26C89"/>
    <w:rsid w:val="00D26E39"/>
    <w:rsid w:val="00D279DA"/>
    <w:rsid w:val="00D37D4C"/>
    <w:rsid w:val="00D409E9"/>
    <w:rsid w:val="00D41A30"/>
    <w:rsid w:val="00D420EB"/>
    <w:rsid w:val="00D425C1"/>
    <w:rsid w:val="00D426BA"/>
    <w:rsid w:val="00D52906"/>
    <w:rsid w:val="00D57055"/>
    <w:rsid w:val="00D575E1"/>
    <w:rsid w:val="00D61A35"/>
    <w:rsid w:val="00D63E82"/>
    <w:rsid w:val="00D7626C"/>
    <w:rsid w:val="00D77CD1"/>
    <w:rsid w:val="00D83673"/>
    <w:rsid w:val="00D8424F"/>
    <w:rsid w:val="00D84A61"/>
    <w:rsid w:val="00D8745D"/>
    <w:rsid w:val="00D97495"/>
    <w:rsid w:val="00DA248A"/>
    <w:rsid w:val="00DA59E3"/>
    <w:rsid w:val="00DA7EDC"/>
    <w:rsid w:val="00DB388E"/>
    <w:rsid w:val="00DD55E8"/>
    <w:rsid w:val="00DE23EF"/>
    <w:rsid w:val="00DE46E3"/>
    <w:rsid w:val="00DE4EBC"/>
    <w:rsid w:val="00DE5648"/>
    <w:rsid w:val="00DE6B9A"/>
    <w:rsid w:val="00DE7FA1"/>
    <w:rsid w:val="00DF1BA3"/>
    <w:rsid w:val="00DF2539"/>
    <w:rsid w:val="00DF7014"/>
    <w:rsid w:val="00DF7317"/>
    <w:rsid w:val="00E069E8"/>
    <w:rsid w:val="00E14069"/>
    <w:rsid w:val="00E15991"/>
    <w:rsid w:val="00E212F3"/>
    <w:rsid w:val="00E22058"/>
    <w:rsid w:val="00E22A15"/>
    <w:rsid w:val="00E25897"/>
    <w:rsid w:val="00E4166B"/>
    <w:rsid w:val="00E431B2"/>
    <w:rsid w:val="00E4794C"/>
    <w:rsid w:val="00E50368"/>
    <w:rsid w:val="00E522DE"/>
    <w:rsid w:val="00E53B0A"/>
    <w:rsid w:val="00E578DC"/>
    <w:rsid w:val="00E61B25"/>
    <w:rsid w:val="00E629AD"/>
    <w:rsid w:val="00E635AA"/>
    <w:rsid w:val="00E63E07"/>
    <w:rsid w:val="00E6409D"/>
    <w:rsid w:val="00E660C1"/>
    <w:rsid w:val="00E70E36"/>
    <w:rsid w:val="00E73885"/>
    <w:rsid w:val="00E74F30"/>
    <w:rsid w:val="00E755A7"/>
    <w:rsid w:val="00E764BE"/>
    <w:rsid w:val="00E81B39"/>
    <w:rsid w:val="00E83D05"/>
    <w:rsid w:val="00E86A00"/>
    <w:rsid w:val="00E90CDC"/>
    <w:rsid w:val="00E910E0"/>
    <w:rsid w:val="00E92765"/>
    <w:rsid w:val="00E92AC2"/>
    <w:rsid w:val="00E941D7"/>
    <w:rsid w:val="00E9458F"/>
    <w:rsid w:val="00E96D12"/>
    <w:rsid w:val="00EA1C30"/>
    <w:rsid w:val="00EA426A"/>
    <w:rsid w:val="00EA5DB6"/>
    <w:rsid w:val="00EB1C13"/>
    <w:rsid w:val="00EB250C"/>
    <w:rsid w:val="00EB4200"/>
    <w:rsid w:val="00EB5E34"/>
    <w:rsid w:val="00EC1674"/>
    <w:rsid w:val="00ED175B"/>
    <w:rsid w:val="00ED2C1C"/>
    <w:rsid w:val="00ED74E1"/>
    <w:rsid w:val="00EF49D7"/>
    <w:rsid w:val="00F0077E"/>
    <w:rsid w:val="00F00F17"/>
    <w:rsid w:val="00F045C5"/>
    <w:rsid w:val="00F05D9C"/>
    <w:rsid w:val="00F076B3"/>
    <w:rsid w:val="00F11692"/>
    <w:rsid w:val="00F15441"/>
    <w:rsid w:val="00F15D82"/>
    <w:rsid w:val="00F2124E"/>
    <w:rsid w:val="00F22E7A"/>
    <w:rsid w:val="00F27129"/>
    <w:rsid w:val="00F41882"/>
    <w:rsid w:val="00F5173A"/>
    <w:rsid w:val="00F543CD"/>
    <w:rsid w:val="00F61B7E"/>
    <w:rsid w:val="00F625F7"/>
    <w:rsid w:val="00F6275A"/>
    <w:rsid w:val="00F630DA"/>
    <w:rsid w:val="00F6756E"/>
    <w:rsid w:val="00F721BB"/>
    <w:rsid w:val="00F72448"/>
    <w:rsid w:val="00F73239"/>
    <w:rsid w:val="00F82A20"/>
    <w:rsid w:val="00F85066"/>
    <w:rsid w:val="00F9127A"/>
    <w:rsid w:val="00F926B3"/>
    <w:rsid w:val="00F926D0"/>
    <w:rsid w:val="00F934EE"/>
    <w:rsid w:val="00F9549E"/>
    <w:rsid w:val="00FA0182"/>
    <w:rsid w:val="00FA3526"/>
    <w:rsid w:val="00FC337A"/>
    <w:rsid w:val="00FC36E2"/>
    <w:rsid w:val="00FC4E9F"/>
    <w:rsid w:val="00FC52CE"/>
    <w:rsid w:val="00FD3781"/>
    <w:rsid w:val="00FD431A"/>
    <w:rsid w:val="00FD7125"/>
    <w:rsid w:val="00FE257F"/>
    <w:rsid w:val="00FE313D"/>
    <w:rsid w:val="00FE49A1"/>
    <w:rsid w:val="00FF31B7"/>
    <w:rsid w:val="00FF331C"/>
    <w:rsid w:val="00FF3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9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9AD"/>
    <w:rPr>
      <w:rFonts w:asciiTheme="majorHAnsi" w:eastAsiaTheme="majorEastAsia" w:hAnsiTheme="majorHAnsi" w:cstheme="majorBidi"/>
      <w:sz w:val="18"/>
      <w:szCs w:val="18"/>
    </w:rPr>
  </w:style>
  <w:style w:type="paragraph" w:styleId="a6">
    <w:name w:val="header"/>
    <w:basedOn w:val="a"/>
    <w:link w:val="a7"/>
    <w:uiPriority w:val="99"/>
    <w:unhideWhenUsed/>
    <w:rsid w:val="00FC4E9F"/>
    <w:pPr>
      <w:tabs>
        <w:tab w:val="center" w:pos="4252"/>
        <w:tab w:val="right" w:pos="8504"/>
      </w:tabs>
      <w:snapToGrid w:val="0"/>
    </w:pPr>
  </w:style>
  <w:style w:type="character" w:customStyle="1" w:styleId="a7">
    <w:name w:val="ヘッダー (文字)"/>
    <w:basedOn w:val="a0"/>
    <w:link w:val="a6"/>
    <w:uiPriority w:val="99"/>
    <w:rsid w:val="00FC4E9F"/>
  </w:style>
  <w:style w:type="paragraph" w:styleId="a8">
    <w:name w:val="footer"/>
    <w:basedOn w:val="a"/>
    <w:link w:val="a9"/>
    <w:uiPriority w:val="99"/>
    <w:unhideWhenUsed/>
    <w:rsid w:val="00FC4E9F"/>
    <w:pPr>
      <w:tabs>
        <w:tab w:val="center" w:pos="4252"/>
        <w:tab w:val="right" w:pos="8504"/>
      </w:tabs>
      <w:snapToGrid w:val="0"/>
    </w:pPr>
  </w:style>
  <w:style w:type="character" w:customStyle="1" w:styleId="a9">
    <w:name w:val="フッター (文字)"/>
    <w:basedOn w:val="a0"/>
    <w:link w:val="a8"/>
    <w:uiPriority w:val="99"/>
    <w:rsid w:val="00FC4E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9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9AD"/>
    <w:rPr>
      <w:rFonts w:asciiTheme="majorHAnsi" w:eastAsiaTheme="majorEastAsia" w:hAnsiTheme="majorHAnsi" w:cstheme="majorBidi"/>
      <w:sz w:val="18"/>
      <w:szCs w:val="18"/>
    </w:rPr>
  </w:style>
  <w:style w:type="paragraph" w:styleId="a6">
    <w:name w:val="header"/>
    <w:basedOn w:val="a"/>
    <w:link w:val="a7"/>
    <w:uiPriority w:val="99"/>
    <w:unhideWhenUsed/>
    <w:rsid w:val="00FC4E9F"/>
    <w:pPr>
      <w:tabs>
        <w:tab w:val="center" w:pos="4252"/>
        <w:tab w:val="right" w:pos="8504"/>
      </w:tabs>
      <w:snapToGrid w:val="0"/>
    </w:pPr>
  </w:style>
  <w:style w:type="character" w:customStyle="1" w:styleId="a7">
    <w:name w:val="ヘッダー (文字)"/>
    <w:basedOn w:val="a0"/>
    <w:link w:val="a6"/>
    <w:uiPriority w:val="99"/>
    <w:rsid w:val="00FC4E9F"/>
  </w:style>
  <w:style w:type="paragraph" w:styleId="a8">
    <w:name w:val="footer"/>
    <w:basedOn w:val="a"/>
    <w:link w:val="a9"/>
    <w:uiPriority w:val="99"/>
    <w:unhideWhenUsed/>
    <w:rsid w:val="00FC4E9F"/>
    <w:pPr>
      <w:tabs>
        <w:tab w:val="center" w:pos="4252"/>
        <w:tab w:val="right" w:pos="8504"/>
      </w:tabs>
      <w:snapToGrid w:val="0"/>
    </w:pPr>
  </w:style>
  <w:style w:type="character" w:customStyle="1" w:styleId="a9">
    <w:name w:val="フッター (文字)"/>
    <w:basedOn w:val="a0"/>
    <w:link w:val="a8"/>
    <w:uiPriority w:val="99"/>
    <w:rsid w:val="00F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企画課</dc:creator>
  <cp:lastModifiedBy>企画課</cp:lastModifiedBy>
  <cp:revision>9</cp:revision>
  <cp:lastPrinted>2015-03-17T05:32:00Z</cp:lastPrinted>
  <dcterms:created xsi:type="dcterms:W3CDTF">2015-01-19T00:58:00Z</dcterms:created>
  <dcterms:modified xsi:type="dcterms:W3CDTF">2015-03-17T05:57:00Z</dcterms:modified>
</cp:coreProperties>
</file>